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EA6" w:rsidRPr="004734FE" w:rsidRDefault="003C3EA6" w:rsidP="003C3EA6">
      <w:pPr>
        <w:pStyle w:val="Nadpis5"/>
        <w:rPr>
          <w:rFonts w:asciiTheme="minorHAnsi" w:hAnsiTheme="minorHAnsi" w:cs="Tahoma"/>
          <w:sz w:val="28"/>
          <w:szCs w:val="28"/>
        </w:rPr>
      </w:pPr>
      <w:r w:rsidRPr="004734FE">
        <w:rPr>
          <w:rFonts w:asciiTheme="minorHAnsi" w:hAnsiTheme="minorHAnsi" w:cs="Tahoma"/>
          <w:sz w:val="28"/>
          <w:szCs w:val="28"/>
        </w:rPr>
        <w:t xml:space="preserve">Výroční zpráva </w:t>
      </w:r>
    </w:p>
    <w:p w:rsidR="003C3EA6" w:rsidRPr="000F6AB0" w:rsidRDefault="000F6AB0" w:rsidP="00C7152E">
      <w:pPr>
        <w:pStyle w:val="Nadpis5"/>
        <w:rPr>
          <w:rFonts w:asciiTheme="minorHAnsi" w:hAnsiTheme="minorHAnsi" w:cs="Tahoma"/>
          <w:b w:val="0"/>
          <w:sz w:val="28"/>
          <w:szCs w:val="28"/>
        </w:rPr>
      </w:pPr>
      <w:r w:rsidRPr="000F6AB0">
        <w:rPr>
          <w:rFonts w:asciiTheme="minorHAnsi" w:hAnsiTheme="minorHAnsi" w:cs="Tahoma"/>
          <w:b w:val="0"/>
          <w:sz w:val="28"/>
          <w:szCs w:val="28"/>
        </w:rPr>
        <w:t>SDH Pardubice město</w:t>
      </w:r>
    </w:p>
    <w:p w:rsidR="00C7152E" w:rsidRPr="004734FE" w:rsidRDefault="003C3EA6" w:rsidP="00C7152E">
      <w:pPr>
        <w:pStyle w:val="Nadpis5"/>
        <w:rPr>
          <w:rFonts w:asciiTheme="minorHAnsi" w:hAnsiTheme="minorHAnsi" w:cs="Tahoma"/>
          <w:sz w:val="28"/>
          <w:szCs w:val="28"/>
        </w:rPr>
      </w:pPr>
      <w:r w:rsidRPr="004734FE">
        <w:rPr>
          <w:rFonts w:asciiTheme="minorHAnsi" w:hAnsiTheme="minorHAnsi" w:cs="Tahoma"/>
          <w:sz w:val="28"/>
          <w:szCs w:val="28"/>
        </w:rPr>
        <w:t>za rok 201</w:t>
      </w:r>
      <w:r w:rsidR="00956E0C">
        <w:rPr>
          <w:rFonts w:asciiTheme="minorHAnsi" w:hAnsiTheme="minorHAnsi" w:cs="Tahoma"/>
          <w:sz w:val="28"/>
          <w:szCs w:val="28"/>
        </w:rPr>
        <w:t>8</w:t>
      </w:r>
      <w:r w:rsidRPr="004734FE">
        <w:rPr>
          <w:rFonts w:asciiTheme="minorHAnsi" w:hAnsiTheme="minorHAnsi" w:cs="Tahoma"/>
          <w:sz w:val="28"/>
          <w:szCs w:val="28"/>
        </w:rPr>
        <w:t xml:space="preserve"> </w:t>
      </w:r>
    </w:p>
    <w:p w:rsidR="00C7152E" w:rsidRPr="004734FE" w:rsidRDefault="009B7D00" w:rsidP="00C7152E">
      <w:pPr>
        <w:rPr>
          <w:rFonts w:cs="Tahoma"/>
          <w:sz w:val="28"/>
          <w:szCs w:val="28"/>
        </w:rPr>
      </w:pPr>
      <w:r>
        <w:rPr>
          <w:rFonts w:cs="Tahoma"/>
          <w:noProof/>
          <w:sz w:val="28"/>
          <w:szCs w:val="28"/>
          <w:lang w:eastAsia="cs-CZ"/>
        </w:rPr>
        <w:pict>
          <v:line id="Přímá spojnice 1" o:spid="_x0000_s1026" style="position:absolute;z-index:251659264;visibility:visible" from="1.2pt,6.05pt" to="454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" o:allowincell="f"/>
        </w:pict>
      </w:r>
    </w:p>
    <w:p w:rsidR="00C7152E" w:rsidRPr="00BB6757" w:rsidRDefault="00FC1F44" w:rsidP="00C151A9">
      <w:pPr>
        <w:pStyle w:val="Zkladntext"/>
        <w:ind w:firstLine="708"/>
        <w:rPr>
          <w:rFonts w:asciiTheme="minorHAnsi" w:hAnsiTheme="minorHAnsi" w:cs="Tahoma"/>
          <w:color w:val="FF0000"/>
          <w:sz w:val="28"/>
          <w:szCs w:val="28"/>
        </w:rPr>
      </w:pPr>
      <w:r>
        <w:rPr>
          <w:rFonts w:asciiTheme="minorHAnsi" w:hAnsiTheme="minorHAnsi" w:cs="Tahom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4405630</wp:posOffset>
            </wp:positionH>
            <wp:positionV relativeFrom="paragraph">
              <wp:posOffset>666115</wp:posOffset>
            </wp:positionV>
            <wp:extent cx="2019300" cy="1520414"/>
            <wp:effectExtent l="19050" t="0" r="0" b="0"/>
            <wp:wrapNone/>
            <wp:docPr id="4" name="Obrázek 3" descr="18581505_1352920644815337_788269902762971018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581505_1352920644815337_7882699027629710183_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5204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151A9" w:rsidRPr="00C151A9">
        <w:rPr>
          <w:rFonts w:asciiTheme="minorHAnsi" w:hAnsiTheme="minorHAnsi" w:cs="Tahoma"/>
          <w:sz w:val="28"/>
          <w:szCs w:val="28"/>
        </w:rPr>
        <w:t>Výroční zpráva je zpracována za obdo</w:t>
      </w:r>
      <w:r w:rsidR="00956E0C">
        <w:rPr>
          <w:rFonts w:asciiTheme="minorHAnsi" w:hAnsiTheme="minorHAnsi" w:cs="Tahoma"/>
          <w:sz w:val="28"/>
          <w:szCs w:val="28"/>
        </w:rPr>
        <w:t>bí počínající dnem 1. ledna 2018</w:t>
      </w:r>
      <w:r w:rsidR="00C151A9" w:rsidRPr="00C151A9">
        <w:rPr>
          <w:rFonts w:asciiTheme="minorHAnsi" w:hAnsiTheme="minorHAnsi" w:cs="Tahoma"/>
          <w:sz w:val="28"/>
          <w:szCs w:val="28"/>
        </w:rPr>
        <w:t xml:space="preserve"> a končící dnem 31. prosince 201</w:t>
      </w:r>
      <w:r w:rsidR="00956E0C">
        <w:rPr>
          <w:rFonts w:asciiTheme="minorHAnsi" w:hAnsiTheme="minorHAnsi" w:cs="Tahoma"/>
          <w:sz w:val="28"/>
          <w:szCs w:val="28"/>
        </w:rPr>
        <w:t>8</w:t>
      </w:r>
      <w:r w:rsidR="00C151A9">
        <w:rPr>
          <w:rFonts w:asciiTheme="minorHAnsi" w:hAnsiTheme="minorHAnsi" w:cs="Tahoma"/>
          <w:sz w:val="28"/>
          <w:szCs w:val="28"/>
        </w:rPr>
        <w:t xml:space="preserve"> na </w:t>
      </w:r>
      <w:r w:rsidR="00C151A9" w:rsidRPr="00C151A9">
        <w:rPr>
          <w:rFonts w:asciiTheme="minorHAnsi" w:hAnsiTheme="minorHAnsi" w:cs="Tahoma"/>
          <w:sz w:val="28"/>
          <w:szCs w:val="28"/>
        </w:rPr>
        <w:t xml:space="preserve">základě vyhodnocení činnosti </w:t>
      </w:r>
      <w:r w:rsidR="00BB6757" w:rsidRPr="000F6AB0">
        <w:rPr>
          <w:rFonts w:asciiTheme="minorHAnsi" w:hAnsiTheme="minorHAnsi" w:cs="Tahoma"/>
          <w:sz w:val="28"/>
          <w:szCs w:val="28"/>
        </w:rPr>
        <w:t xml:space="preserve">SDH </w:t>
      </w:r>
      <w:r w:rsidR="000F6AB0" w:rsidRPr="000F6AB0">
        <w:rPr>
          <w:rFonts w:asciiTheme="minorHAnsi" w:hAnsiTheme="minorHAnsi" w:cs="Tahoma"/>
          <w:sz w:val="28"/>
          <w:szCs w:val="28"/>
        </w:rPr>
        <w:t>Pardubice město</w:t>
      </w:r>
      <w:r w:rsidR="000F6AB0">
        <w:rPr>
          <w:rFonts w:asciiTheme="minorHAnsi" w:hAnsiTheme="minorHAnsi" w:cs="Tahoma"/>
          <w:color w:val="FF0000"/>
          <w:sz w:val="28"/>
          <w:szCs w:val="28"/>
        </w:rPr>
        <w:t xml:space="preserve"> </w:t>
      </w:r>
      <w:r w:rsidR="000D1C92">
        <w:rPr>
          <w:rFonts w:asciiTheme="minorHAnsi" w:hAnsiTheme="minorHAnsi" w:cs="Tahoma"/>
          <w:sz w:val="28"/>
          <w:szCs w:val="28"/>
        </w:rPr>
        <w:t>a její</w:t>
      </w:r>
      <w:r w:rsidR="00C151A9" w:rsidRPr="00C151A9">
        <w:rPr>
          <w:rFonts w:asciiTheme="minorHAnsi" w:hAnsiTheme="minorHAnsi" w:cs="Tahoma"/>
          <w:sz w:val="28"/>
          <w:szCs w:val="28"/>
        </w:rPr>
        <w:t xml:space="preserve"> jednotlivá ustanovení byla předmětem </w:t>
      </w:r>
      <w:r w:rsidR="00BB6757">
        <w:rPr>
          <w:rFonts w:asciiTheme="minorHAnsi" w:hAnsiTheme="minorHAnsi" w:cs="Tahoma"/>
          <w:sz w:val="28"/>
          <w:szCs w:val="28"/>
        </w:rPr>
        <w:t xml:space="preserve">jednání Valné hromady </w:t>
      </w:r>
      <w:r w:rsidR="00BB6757" w:rsidRPr="000F6AB0">
        <w:rPr>
          <w:rFonts w:asciiTheme="minorHAnsi" w:hAnsiTheme="minorHAnsi" w:cs="Tahoma"/>
          <w:sz w:val="28"/>
          <w:szCs w:val="28"/>
        </w:rPr>
        <w:t xml:space="preserve">SDH </w:t>
      </w:r>
      <w:r w:rsidR="000F6AB0" w:rsidRPr="000F6AB0">
        <w:rPr>
          <w:rFonts w:asciiTheme="minorHAnsi" w:hAnsiTheme="minorHAnsi" w:cs="Tahoma"/>
          <w:sz w:val="28"/>
          <w:szCs w:val="28"/>
        </w:rPr>
        <w:t>Pardubice město</w:t>
      </w:r>
      <w:r w:rsidR="00BB6757">
        <w:rPr>
          <w:rFonts w:asciiTheme="minorHAnsi" w:hAnsiTheme="minorHAnsi" w:cs="Tahoma"/>
          <w:sz w:val="28"/>
          <w:szCs w:val="28"/>
        </w:rPr>
        <w:t xml:space="preserve"> konané dne </w:t>
      </w:r>
      <w:r w:rsidR="00956E0C">
        <w:rPr>
          <w:rFonts w:asciiTheme="minorHAnsi" w:hAnsiTheme="minorHAnsi" w:cs="Tahoma"/>
          <w:color w:val="FF0000"/>
          <w:sz w:val="28"/>
          <w:szCs w:val="28"/>
        </w:rPr>
        <w:t>23.</w:t>
      </w:r>
      <w:r w:rsidR="00017B1A">
        <w:rPr>
          <w:rFonts w:asciiTheme="minorHAnsi" w:hAnsiTheme="minorHAnsi" w:cs="Tahoma"/>
          <w:color w:val="FF0000"/>
          <w:sz w:val="28"/>
          <w:szCs w:val="28"/>
        </w:rPr>
        <w:t xml:space="preserve"> </w:t>
      </w:r>
      <w:r w:rsidR="00956E0C">
        <w:rPr>
          <w:rFonts w:asciiTheme="minorHAnsi" w:hAnsiTheme="minorHAnsi" w:cs="Tahoma"/>
          <w:color w:val="FF0000"/>
          <w:sz w:val="28"/>
          <w:szCs w:val="28"/>
        </w:rPr>
        <w:t>ledna 2019</w:t>
      </w:r>
    </w:p>
    <w:p w:rsidR="00C151A9" w:rsidRDefault="00C151A9" w:rsidP="00C151A9">
      <w:pPr>
        <w:pStyle w:val="Zkladntext"/>
        <w:ind w:firstLine="708"/>
        <w:rPr>
          <w:rFonts w:asciiTheme="minorHAnsi" w:hAnsiTheme="minorHAnsi" w:cs="Tahoma"/>
          <w:sz w:val="28"/>
          <w:szCs w:val="28"/>
        </w:rPr>
      </w:pPr>
    </w:p>
    <w:p w:rsidR="00C151A9" w:rsidRPr="00C151A9" w:rsidRDefault="00C151A9" w:rsidP="00C151A9">
      <w:pPr>
        <w:pStyle w:val="Zkladntext"/>
        <w:ind w:firstLine="708"/>
        <w:rPr>
          <w:rFonts w:asciiTheme="minorHAnsi" w:hAnsiTheme="minorHAnsi" w:cs="Tahoma"/>
          <w:sz w:val="28"/>
          <w:szCs w:val="28"/>
        </w:rPr>
      </w:pPr>
    </w:p>
    <w:p w:rsidR="00C7152E" w:rsidRPr="00C151A9" w:rsidRDefault="00C7152E" w:rsidP="00C151A9">
      <w:pPr>
        <w:pStyle w:val="Nadpis1"/>
        <w:spacing w:before="0" w:after="0"/>
        <w:rPr>
          <w:rFonts w:asciiTheme="minorHAnsi" w:hAnsiTheme="minorHAnsi" w:cs="Tahoma"/>
          <w:szCs w:val="28"/>
        </w:rPr>
      </w:pPr>
      <w:r w:rsidRPr="00C151A9">
        <w:rPr>
          <w:rFonts w:asciiTheme="minorHAnsi" w:hAnsiTheme="minorHAnsi" w:cs="Tahoma"/>
          <w:szCs w:val="28"/>
        </w:rPr>
        <w:t xml:space="preserve">Obsah </w:t>
      </w:r>
    </w:p>
    <w:p w:rsidR="00C7152E" w:rsidRPr="00C151A9" w:rsidRDefault="00C7152E" w:rsidP="00C151A9">
      <w:pPr>
        <w:spacing w:after="0" w:line="240" w:lineRule="auto"/>
        <w:rPr>
          <w:rFonts w:cs="Tahoma"/>
          <w:bCs/>
          <w:sz w:val="28"/>
          <w:szCs w:val="28"/>
        </w:rPr>
      </w:pPr>
      <w:r w:rsidRPr="00C151A9">
        <w:rPr>
          <w:rFonts w:cs="Tahoma"/>
          <w:bCs/>
          <w:sz w:val="28"/>
          <w:szCs w:val="28"/>
        </w:rPr>
        <w:t xml:space="preserve">1) Obecné informace o </w:t>
      </w:r>
      <w:r w:rsidR="003C3EA6" w:rsidRPr="00C151A9">
        <w:rPr>
          <w:rFonts w:cs="Tahoma"/>
          <w:bCs/>
          <w:sz w:val="28"/>
          <w:szCs w:val="28"/>
        </w:rPr>
        <w:t>organizaci</w:t>
      </w:r>
      <w:r w:rsidRPr="00C151A9">
        <w:rPr>
          <w:rFonts w:cs="Tahoma"/>
          <w:bCs/>
          <w:sz w:val="28"/>
          <w:szCs w:val="28"/>
        </w:rPr>
        <w:t xml:space="preserve"> </w:t>
      </w:r>
      <w:r w:rsidRPr="00C151A9">
        <w:rPr>
          <w:rFonts w:cs="Tahoma"/>
          <w:bCs/>
          <w:sz w:val="28"/>
          <w:szCs w:val="28"/>
        </w:rPr>
        <w:tab/>
      </w:r>
    </w:p>
    <w:p w:rsidR="00C7152E" w:rsidRDefault="00C7152E" w:rsidP="00C151A9">
      <w:pPr>
        <w:spacing w:after="0" w:line="240" w:lineRule="auto"/>
        <w:rPr>
          <w:rFonts w:cs="Tahoma"/>
          <w:bCs/>
          <w:sz w:val="28"/>
          <w:szCs w:val="28"/>
        </w:rPr>
      </w:pPr>
      <w:r w:rsidRPr="00C151A9">
        <w:rPr>
          <w:rFonts w:cs="Tahoma"/>
          <w:bCs/>
          <w:sz w:val="28"/>
          <w:szCs w:val="28"/>
        </w:rPr>
        <w:t xml:space="preserve">2) </w:t>
      </w:r>
      <w:r w:rsidR="008E2E7E">
        <w:rPr>
          <w:rFonts w:cs="Tahoma"/>
          <w:bCs/>
          <w:sz w:val="28"/>
          <w:szCs w:val="28"/>
        </w:rPr>
        <w:t xml:space="preserve">Hlavní a vedlejší činnost SDH </w:t>
      </w:r>
    </w:p>
    <w:p w:rsidR="008E2E7E" w:rsidRDefault="008E2E7E" w:rsidP="00C151A9">
      <w:pPr>
        <w:spacing w:after="0" w:line="240" w:lineRule="auto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ab/>
        <w:t>2.1. Cíl a základní podmínky činnosti</w:t>
      </w:r>
    </w:p>
    <w:p w:rsidR="008B2678" w:rsidRPr="00C151A9" w:rsidRDefault="008E2E7E" w:rsidP="008E2E7E">
      <w:pPr>
        <w:spacing w:after="0" w:line="240" w:lineRule="auto"/>
        <w:ind w:firstLine="708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2.2. </w:t>
      </w:r>
      <w:r w:rsidR="008B2678" w:rsidRPr="008B2678">
        <w:rPr>
          <w:rFonts w:cs="Tahoma"/>
          <w:bCs/>
          <w:sz w:val="28"/>
          <w:szCs w:val="28"/>
        </w:rPr>
        <w:t>Podstata, předmět a hlavní okruhy (zaměření) činnosti</w:t>
      </w:r>
    </w:p>
    <w:p w:rsidR="00C7152E" w:rsidRPr="00C151A9" w:rsidRDefault="00FC1F44" w:rsidP="00C151A9">
      <w:pPr>
        <w:spacing w:after="0" w:line="240" w:lineRule="auto"/>
        <w:ind w:left="284" w:hanging="284"/>
        <w:rPr>
          <w:rFonts w:cs="Tahoma"/>
          <w:bCs/>
          <w:sz w:val="28"/>
          <w:szCs w:val="28"/>
        </w:rPr>
      </w:pPr>
      <w:r>
        <w:rPr>
          <w:rFonts w:cs="Tahoma"/>
          <w:bCs/>
          <w:noProof/>
          <w:sz w:val="28"/>
          <w:szCs w:val="28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3091180</wp:posOffset>
            </wp:positionH>
            <wp:positionV relativeFrom="paragraph">
              <wp:posOffset>193040</wp:posOffset>
            </wp:positionV>
            <wp:extent cx="3248025" cy="2438400"/>
            <wp:effectExtent l="19050" t="0" r="9525" b="0"/>
            <wp:wrapNone/>
            <wp:docPr id="6" name="Obrázek 5" descr="43878079_1988051254635603_67316088569939886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878079_1988051254635603_6731608856993988608_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E2E7E">
        <w:rPr>
          <w:rFonts w:cs="Tahoma"/>
          <w:bCs/>
          <w:sz w:val="28"/>
          <w:szCs w:val="28"/>
        </w:rPr>
        <w:t>3</w:t>
      </w:r>
      <w:r w:rsidR="008B2678">
        <w:rPr>
          <w:rFonts w:cs="Tahoma"/>
          <w:bCs/>
          <w:sz w:val="28"/>
          <w:szCs w:val="28"/>
        </w:rPr>
        <w:t>)</w:t>
      </w:r>
      <w:r w:rsidR="00C7152E" w:rsidRPr="00C151A9">
        <w:rPr>
          <w:rFonts w:cs="Tahoma"/>
          <w:bCs/>
          <w:sz w:val="28"/>
          <w:szCs w:val="28"/>
        </w:rPr>
        <w:t xml:space="preserve"> </w:t>
      </w:r>
      <w:r w:rsidR="006302DE" w:rsidRPr="00C151A9">
        <w:rPr>
          <w:rFonts w:cs="Tahoma"/>
          <w:bCs/>
          <w:sz w:val="28"/>
          <w:szCs w:val="28"/>
        </w:rPr>
        <w:t>Struktura organizace</w:t>
      </w:r>
      <w:r w:rsidR="00C7152E" w:rsidRPr="00C151A9">
        <w:rPr>
          <w:rFonts w:cs="Tahoma"/>
          <w:bCs/>
          <w:sz w:val="28"/>
          <w:szCs w:val="28"/>
        </w:rPr>
        <w:tab/>
      </w:r>
    </w:p>
    <w:p w:rsidR="006302DE" w:rsidRPr="00C151A9" w:rsidRDefault="008E2E7E" w:rsidP="00C151A9">
      <w:pPr>
        <w:spacing w:after="0" w:line="240" w:lineRule="auto"/>
        <w:ind w:left="284" w:hanging="284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>4</w:t>
      </w:r>
      <w:r w:rsidR="006302DE" w:rsidRPr="00C151A9">
        <w:rPr>
          <w:rFonts w:cs="Tahoma"/>
          <w:bCs/>
          <w:sz w:val="28"/>
          <w:szCs w:val="28"/>
        </w:rPr>
        <w:t>) Členská základna</w:t>
      </w:r>
    </w:p>
    <w:p w:rsidR="003C3EA6" w:rsidRDefault="008E2E7E" w:rsidP="00C151A9">
      <w:pPr>
        <w:spacing w:after="0" w:line="240" w:lineRule="auto"/>
        <w:ind w:left="284" w:hanging="284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>5</w:t>
      </w:r>
      <w:r w:rsidR="006302DE" w:rsidRPr="00C151A9">
        <w:rPr>
          <w:rFonts w:cs="Tahoma"/>
          <w:bCs/>
          <w:sz w:val="28"/>
          <w:szCs w:val="28"/>
        </w:rPr>
        <w:t xml:space="preserve">) </w:t>
      </w:r>
      <w:r w:rsidR="000D1C92">
        <w:rPr>
          <w:rFonts w:cs="Tahoma"/>
          <w:bCs/>
          <w:sz w:val="28"/>
          <w:szCs w:val="28"/>
        </w:rPr>
        <w:t>Hospodaření spolku</w:t>
      </w:r>
    </w:p>
    <w:p w:rsidR="00BB6757" w:rsidRDefault="00BB6757" w:rsidP="00C151A9">
      <w:pPr>
        <w:spacing w:after="0" w:line="240" w:lineRule="auto"/>
        <w:ind w:left="284" w:hanging="284"/>
        <w:rPr>
          <w:rFonts w:cs="Tahoma"/>
          <w:bCs/>
          <w:sz w:val="28"/>
          <w:szCs w:val="28"/>
        </w:rPr>
      </w:pPr>
    </w:p>
    <w:p w:rsidR="00BB6757" w:rsidRDefault="00BB6757" w:rsidP="00C151A9">
      <w:pPr>
        <w:spacing w:after="0" w:line="240" w:lineRule="auto"/>
        <w:ind w:left="284" w:hanging="284"/>
        <w:rPr>
          <w:rFonts w:cs="Tahoma"/>
          <w:bCs/>
          <w:sz w:val="28"/>
          <w:szCs w:val="28"/>
        </w:rPr>
      </w:pPr>
    </w:p>
    <w:p w:rsidR="00BB6757" w:rsidRDefault="00FC1F44" w:rsidP="00C151A9">
      <w:pPr>
        <w:spacing w:after="0" w:line="240" w:lineRule="auto"/>
        <w:ind w:left="284" w:hanging="284"/>
        <w:rPr>
          <w:rFonts w:cs="Tahoma"/>
          <w:bCs/>
          <w:sz w:val="28"/>
          <w:szCs w:val="28"/>
        </w:rPr>
      </w:pPr>
      <w:r>
        <w:rPr>
          <w:rFonts w:cs="Tahoma"/>
          <w:bCs/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2405380</wp:posOffset>
            </wp:positionH>
            <wp:positionV relativeFrom="paragraph">
              <wp:posOffset>2184400</wp:posOffset>
            </wp:positionV>
            <wp:extent cx="3448050" cy="2428875"/>
            <wp:effectExtent l="19050" t="0" r="0" b="0"/>
            <wp:wrapNone/>
            <wp:docPr id="5" name="Obrázek 4" descr="18671195_1352920551482013_407690354442961035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671195_1352920551482013_4076903544429610350_n.jpg"/>
                    <pic:cNvPicPr/>
                  </pic:nvPicPr>
                  <pic:blipFill>
                    <a:blip r:embed="rId10" cstate="print"/>
                    <a:srcRect r="1294" b="47853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428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cs="Tahoma"/>
          <w:bCs/>
          <w:noProof/>
          <w:color w:val="FF0000"/>
          <w:sz w:val="28"/>
          <w:szCs w:val="28"/>
          <w:lang w:eastAsia="cs-CZ"/>
        </w:rPr>
        <w:drawing>
          <wp:inline distT="0" distB="0" distL="0" distR="0">
            <wp:extent cx="3054350" cy="2290762"/>
            <wp:effectExtent l="19050" t="0" r="0" b="0"/>
            <wp:docPr id="8" name="Obrázek 6" descr="33020208_2050549865219008_2050958982486425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020208_2050549865219008_205095898248642560_n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6850" cy="22926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B6757" w:rsidRPr="00BB6757" w:rsidRDefault="00BB6757" w:rsidP="00C151A9">
      <w:pPr>
        <w:spacing w:after="0" w:line="240" w:lineRule="auto"/>
        <w:ind w:left="284" w:hanging="284"/>
        <w:rPr>
          <w:rFonts w:cs="Tahoma"/>
          <w:bCs/>
          <w:color w:val="FF0000"/>
          <w:sz w:val="28"/>
          <w:szCs w:val="28"/>
        </w:rPr>
        <w:sectPr w:rsidR="00BB6757" w:rsidRPr="00BB675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cs="Tahoma"/>
          <w:bCs/>
          <w:color w:val="FF0000"/>
          <w:sz w:val="28"/>
          <w:szCs w:val="28"/>
        </w:rPr>
        <w:t>FOTO ze sportovní činnosti</w:t>
      </w:r>
    </w:p>
    <w:p w:rsidR="00C7152E" w:rsidRPr="004734FE" w:rsidRDefault="00C7152E" w:rsidP="00C7152E">
      <w:pPr>
        <w:pStyle w:val="Nadpis2"/>
        <w:rPr>
          <w:rFonts w:asciiTheme="minorHAnsi" w:hAnsiTheme="minorHAnsi" w:cs="Tahoma"/>
          <w:b w:val="0"/>
          <w:bCs/>
          <w:i w:val="0"/>
          <w:iCs/>
          <w:sz w:val="28"/>
          <w:szCs w:val="28"/>
        </w:rPr>
      </w:pPr>
      <w:r w:rsidRPr="004734FE">
        <w:rPr>
          <w:rFonts w:asciiTheme="minorHAnsi" w:hAnsiTheme="minorHAnsi" w:cs="Tahoma"/>
          <w:i w:val="0"/>
          <w:iCs/>
          <w:sz w:val="28"/>
          <w:szCs w:val="28"/>
        </w:rPr>
        <w:lastRenderedPageBreak/>
        <w:t xml:space="preserve">1. Obecné informace o </w:t>
      </w:r>
      <w:r w:rsidR="006302DE" w:rsidRPr="004734FE">
        <w:rPr>
          <w:rFonts w:asciiTheme="minorHAnsi" w:hAnsiTheme="minorHAnsi" w:cs="Tahoma"/>
          <w:i w:val="0"/>
          <w:iCs/>
          <w:sz w:val="28"/>
          <w:szCs w:val="28"/>
        </w:rPr>
        <w:t>organizaci</w:t>
      </w:r>
      <w:r w:rsidRPr="004734FE">
        <w:rPr>
          <w:rFonts w:asciiTheme="minorHAnsi" w:hAnsiTheme="minorHAnsi" w:cs="Tahoma"/>
          <w:i w:val="0"/>
          <w:iCs/>
          <w:sz w:val="28"/>
          <w:szCs w:val="28"/>
        </w:rPr>
        <w:t xml:space="preserve"> </w:t>
      </w:r>
      <w:r w:rsidRPr="004734FE">
        <w:rPr>
          <w:rFonts w:asciiTheme="minorHAnsi" w:hAnsiTheme="minorHAnsi" w:cs="Tahoma"/>
          <w:i w:val="0"/>
          <w:iCs/>
          <w:sz w:val="28"/>
          <w:szCs w:val="28"/>
        </w:rPr>
        <w:tab/>
      </w:r>
      <w:r w:rsidRPr="004734FE">
        <w:rPr>
          <w:rFonts w:asciiTheme="minorHAnsi" w:hAnsiTheme="minorHAnsi" w:cs="Tahoma"/>
          <w:i w:val="0"/>
          <w:iCs/>
          <w:sz w:val="28"/>
          <w:szCs w:val="28"/>
        </w:rPr>
        <w:tab/>
      </w:r>
      <w:r w:rsidRPr="004734FE">
        <w:rPr>
          <w:rFonts w:asciiTheme="minorHAnsi" w:hAnsiTheme="minorHAnsi" w:cs="Tahoma"/>
          <w:i w:val="0"/>
          <w:iCs/>
          <w:sz w:val="28"/>
          <w:szCs w:val="28"/>
        </w:rPr>
        <w:tab/>
      </w:r>
      <w:r w:rsidRPr="004734FE">
        <w:rPr>
          <w:rFonts w:asciiTheme="minorHAnsi" w:hAnsiTheme="minorHAnsi" w:cs="Tahoma"/>
          <w:i w:val="0"/>
          <w:iCs/>
          <w:sz w:val="28"/>
          <w:szCs w:val="28"/>
        </w:rPr>
        <w:tab/>
      </w:r>
      <w:r w:rsidRPr="004734FE">
        <w:rPr>
          <w:rFonts w:asciiTheme="minorHAnsi" w:hAnsiTheme="minorHAnsi" w:cs="Tahoma"/>
          <w:i w:val="0"/>
          <w:iCs/>
          <w:sz w:val="28"/>
          <w:szCs w:val="28"/>
        </w:rPr>
        <w:tab/>
      </w:r>
      <w:r w:rsidRPr="004734FE">
        <w:rPr>
          <w:rFonts w:asciiTheme="minorHAnsi" w:hAnsiTheme="minorHAnsi" w:cs="Tahoma"/>
          <w:i w:val="0"/>
          <w:iCs/>
          <w:sz w:val="28"/>
          <w:szCs w:val="28"/>
        </w:rPr>
        <w:tab/>
        <w:t xml:space="preserve">          </w:t>
      </w:r>
    </w:p>
    <w:p w:rsidR="00C7152E" w:rsidRPr="00531697" w:rsidRDefault="00C7152E" w:rsidP="006302DE">
      <w:pPr>
        <w:tabs>
          <w:tab w:val="left" w:pos="3402"/>
          <w:tab w:val="left" w:pos="3544"/>
        </w:tabs>
        <w:spacing w:after="0" w:line="240" w:lineRule="auto"/>
        <w:outlineLvl w:val="0"/>
        <w:rPr>
          <w:rFonts w:cs="Tahoma"/>
          <w:bCs/>
          <w:color w:val="FF0000"/>
          <w:sz w:val="28"/>
          <w:szCs w:val="28"/>
        </w:rPr>
      </w:pPr>
      <w:r w:rsidRPr="004734FE">
        <w:rPr>
          <w:rFonts w:cs="Tahoma"/>
          <w:bCs/>
          <w:sz w:val="28"/>
          <w:szCs w:val="28"/>
        </w:rPr>
        <w:t>Název účetní jednotky:</w:t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  <w:r w:rsidR="00C910D9">
        <w:rPr>
          <w:rFonts w:cs="Tahoma"/>
          <w:bCs/>
          <w:sz w:val="28"/>
          <w:szCs w:val="28"/>
        </w:rPr>
        <w:t xml:space="preserve">SH ČMS - </w:t>
      </w:r>
      <w:r w:rsidR="000F6AB0" w:rsidRPr="000F6AB0">
        <w:rPr>
          <w:rFonts w:cs="Tahoma"/>
          <w:sz w:val="28"/>
          <w:szCs w:val="28"/>
        </w:rPr>
        <w:t>SDH Pardubice město</w:t>
      </w:r>
    </w:p>
    <w:p w:rsidR="00C7152E" w:rsidRPr="000F6AB0" w:rsidRDefault="00531697" w:rsidP="006302DE">
      <w:pPr>
        <w:tabs>
          <w:tab w:val="left" w:pos="3402"/>
          <w:tab w:val="left" w:pos="3544"/>
        </w:tabs>
        <w:spacing w:after="0" w:line="240" w:lineRule="auto"/>
        <w:outlineLvl w:val="0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>Sídlo:</w:t>
      </w:r>
      <w:r>
        <w:rPr>
          <w:rFonts w:cs="Tahoma"/>
          <w:bCs/>
          <w:sz w:val="28"/>
          <w:szCs w:val="28"/>
        </w:rPr>
        <w:tab/>
      </w:r>
      <w:r>
        <w:rPr>
          <w:rFonts w:cs="Tahoma"/>
          <w:bCs/>
          <w:sz w:val="28"/>
          <w:szCs w:val="28"/>
        </w:rPr>
        <w:tab/>
      </w:r>
      <w:proofErr w:type="spellStart"/>
      <w:r w:rsidR="000F6AB0" w:rsidRPr="000F6AB0">
        <w:rPr>
          <w:rFonts w:cs="Tahoma"/>
          <w:bCs/>
          <w:sz w:val="28"/>
          <w:szCs w:val="28"/>
        </w:rPr>
        <w:t>Chrudimká</w:t>
      </w:r>
      <w:proofErr w:type="spellEnd"/>
      <w:r w:rsidR="000F6AB0" w:rsidRPr="000F6AB0">
        <w:rPr>
          <w:rFonts w:cs="Tahoma"/>
          <w:bCs/>
          <w:sz w:val="28"/>
          <w:szCs w:val="28"/>
        </w:rPr>
        <w:t xml:space="preserve"> 2829</w:t>
      </w:r>
    </w:p>
    <w:p w:rsidR="00C7152E" w:rsidRPr="004734FE" w:rsidRDefault="00C7152E" w:rsidP="006302DE">
      <w:pPr>
        <w:tabs>
          <w:tab w:val="left" w:pos="3402"/>
          <w:tab w:val="left" w:pos="3544"/>
        </w:tabs>
        <w:spacing w:after="0" w:line="240" w:lineRule="auto"/>
        <w:outlineLvl w:val="0"/>
        <w:rPr>
          <w:rFonts w:cs="Tahoma"/>
          <w:bCs/>
          <w:sz w:val="28"/>
          <w:szCs w:val="28"/>
        </w:rPr>
      </w:pPr>
      <w:r w:rsidRPr="004734FE">
        <w:rPr>
          <w:rFonts w:cs="Tahoma"/>
          <w:bCs/>
          <w:sz w:val="28"/>
          <w:szCs w:val="28"/>
        </w:rPr>
        <w:t>IČ:</w:t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  <w:r w:rsidR="000F6AB0">
        <w:rPr>
          <w:rStyle w:val="nowrap"/>
        </w:rPr>
        <w:t>65668707</w:t>
      </w:r>
    </w:p>
    <w:p w:rsidR="00C7152E" w:rsidRPr="004734FE" w:rsidRDefault="00531697" w:rsidP="006302DE">
      <w:pPr>
        <w:pStyle w:val="Nadpis9"/>
        <w:tabs>
          <w:tab w:val="left" w:pos="3402"/>
          <w:tab w:val="left" w:pos="3544"/>
        </w:tabs>
        <w:rPr>
          <w:rFonts w:asciiTheme="minorHAnsi" w:hAnsiTheme="minorHAnsi"/>
          <w:bCs/>
          <w:iCs w:val="0"/>
          <w:sz w:val="28"/>
          <w:szCs w:val="28"/>
        </w:rPr>
      </w:pPr>
      <w:r>
        <w:rPr>
          <w:rFonts w:asciiTheme="minorHAnsi" w:hAnsiTheme="minorHAnsi"/>
          <w:bCs/>
          <w:iCs w:val="0"/>
          <w:sz w:val="28"/>
          <w:szCs w:val="28"/>
        </w:rPr>
        <w:t>DIČ:</w:t>
      </w:r>
      <w:r>
        <w:rPr>
          <w:rFonts w:asciiTheme="minorHAnsi" w:hAnsiTheme="minorHAnsi"/>
          <w:bCs/>
          <w:iCs w:val="0"/>
          <w:sz w:val="28"/>
          <w:szCs w:val="28"/>
        </w:rPr>
        <w:tab/>
      </w:r>
      <w:r>
        <w:rPr>
          <w:rFonts w:asciiTheme="minorHAnsi" w:hAnsiTheme="minorHAnsi"/>
          <w:bCs/>
          <w:iCs w:val="0"/>
          <w:sz w:val="28"/>
          <w:szCs w:val="28"/>
        </w:rPr>
        <w:tab/>
      </w:r>
      <w:r>
        <w:rPr>
          <w:rFonts w:asciiTheme="minorHAnsi" w:hAnsiTheme="minorHAnsi"/>
          <w:bCs/>
          <w:iCs w:val="0"/>
          <w:sz w:val="28"/>
          <w:szCs w:val="28"/>
        </w:rPr>
        <w:tab/>
      </w:r>
      <w:r w:rsidR="00C7152E" w:rsidRPr="004734FE">
        <w:rPr>
          <w:rFonts w:asciiTheme="minorHAnsi" w:hAnsiTheme="minorHAnsi"/>
          <w:bCs/>
          <w:iCs w:val="0"/>
          <w:sz w:val="28"/>
          <w:szCs w:val="28"/>
        </w:rPr>
        <w:tab/>
      </w:r>
    </w:p>
    <w:p w:rsidR="00C7152E" w:rsidRPr="004734FE" w:rsidRDefault="00C7152E" w:rsidP="006302DE">
      <w:pPr>
        <w:tabs>
          <w:tab w:val="left" w:pos="3402"/>
          <w:tab w:val="left" w:pos="3544"/>
        </w:tabs>
        <w:spacing w:after="0" w:line="240" w:lineRule="auto"/>
        <w:outlineLvl w:val="0"/>
        <w:rPr>
          <w:rFonts w:cs="Tahoma"/>
          <w:bCs/>
          <w:sz w:val="28"/>
          <w:szCs w:val="28"/>
        </w:rPr>
      </w:pPr>
      <w:r w:rsidRPr="004734FE">
        <w:rPr>
          <w:rFonts w:cs="Tahoma"/>
          <w:bCs/>
          <w:sz w:val="28"/>
          <w:szCs w:val="28"/>
        </w:rPr>
        <w:t>Právní forma:</w:t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  <w:r w:rsidR="00531697">
        <w:rPr>
          <w:rFonts w:cs="Tahoma"/>
          <w:bCs/>
          <w:sz w:val="28"/>
          <w:szCs w:val="28"/>
        </w:rPr>
        <w:t xml:space="preserve">pobočný </w:t>
      </w:r>
      <w:r w:rsidRPr="004734FE">
        <w:rPr>
          <w:rFonts w:cs="Tahoma"/>
          <w:bCs/>
          <w:sz w:val="28"/>
          <w:szCs w:val="28"/>
        </w:rPr>
        <w:t xml:space="preserve">spolek </w:t>
      </w:r>
    </w:p>
    <w:p w:rsidR="00C7152E" w:rsidRPr="00C910D9" w:rsidRDefault="00C7152E" w:rsidP="006302DE">
      <w:pPr>
        <w:tabs>
          <w:tab w:val="left" w:pos="3402"/>
          <w:tab w:val="left" w:pos="3544"/>
        </w:tabs>
        <w:spacing w:after="0" w:line="240" w:lineRule="auto"/>
        <w:outlineLvl w:val="0"/>
        <w:rPr>
          <w:rFonts w:cs="Tahoma"/>
          <w:bCs/>
          <w:color w:val="000000" w:themeColor="text1"/>
          <w:sz w:val="28"/>
          <w:szCs w:val="28"/>
        </w:rPr>
      </w:pPr>
      <w:r w:rsidRPr="004734FE">
        <w:rPr>
          <w:rFonts w:cs="Tahoma"/>
          <w:bCs/>
          <w:sz w:val="28"/>
          <w:szCs w:val="28"/>
        </w:rPr>
        <w:t>Spisová značka:</w:t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  <w:r w:rsidR="00C910D9">
        <w:rPr>
          <w:rFonts w:cs="Tahoma"/>
          <w:bCs/>
          <w:sz w:val="28"/>
          <w:szCs w:val="28"/>
        </w:rPr>
        <w:t>L</w:t>
      </w:r>
      <w:r w:rsidR="00C910D9" w:rsidRPr="00C910D9">
        <w:rPr>
          <w:rFonts w:cs="Tahoma"/>
          <w:bCs/>
          <w:color w:val="FF0000"/>
          <w:sz w:val="28"/>
          <w:szCs w:val="28"/>
        </w:rPr>
        <w:t xml:space="preserve"> </w:t>
      </w:r>
      <w:proofErr w:type="gramStart"/>
      <w:r w:rsidR="000F6AB0" w:rsidRPr="00D562DA">
        <w:rPr>
          <w:sz w:val="24"/>
          <w:szCs w:val="24"/>
        </w:rPr>
        <w:t>35435</w:t>
      </w:r>
      <w:r w:rsidR="000F6AB0">
        <w:t xml:space="preserve"> </w:t>
      </w:r>
      <w:r w:rsidR="00C910D9" w:rsidRPr="00C910D9">
        <w:rPr>
          <w:rFonts w:cs="Tahoma"/>
          <w:bCs/>
          <w:color w:val="FF0000"/>
          <w:sz w:val="28"/>
          <w:szCs w:val="28"/>
        </w:rPr>
        <w:t xml:space="preserve"> </w:t>
      </w:r>
      <w:r w:rsidR="00C910D9" w:rsidRPr="00C910D9">
        <w:rPr>
          <w:rFonts w:cs="Tahoma"/>
          <w:bCs/>
          <w:color w:val="000000" w:themeColor="text1"/>
          <w:sz w:val="28"/>
          <w:szCs w:val="28"/>
        </w:rPr>
        <w:t>vedená</w:t>
      </w:r>
      <w:proofErr w:type="gramEnd"/>
      <w:r w:rsidR="00C910D9" w:rsidRPr="00C910D9">
        <w:rPr>
          <w:rFonts w:cs="Tahoma"/>
          <w:bCs/>
          <w:color w:val="000000" w:themeColor="text1"/>
          <w:sz w:val="28"/>
          <w:szCs w:val="28"/>
        </w:rPr>
        <w:t xml:space="preserve"> u Městského soudu v Praze</w:t>
      </w:r>
    </w:p>
    <w:p w:rsidR="004734FE" w:rsidRPr="004734FE" w:rsidRDefault="004734FE" w:rsidP="00C7152E">
      <w:pPr>
        <w:rPr>
          <w:rFonts w:cs="Tahoma"/>
          <w:b/>
          <w:sz w:val="28"/>
          <w:szCs w:val="28"/>
        </w:rPr>
      </w:pPr>
    </w:p>
    <w:p w:rsidR="008E2E7E" w:rsidRDefault="00C7152E" w:rsidP="00C7152E">
      <w:pPr>
        <w:pStyle w:val="Nadpis1"/>
        <w:spacing w:before="0" w:after="0"/>
        <w:rPr>
          <w:rFonts w:asciiTheme="minorHAnsi" w:hAnsiTheme="minorHAnsi" w:cs="Tahoma"/>
          <w:szCs w:val="28"/>
        </w:rPr>
      </w:pPr>
      <w:r w:rsidRPr="004734FE">
        <w:rPr>
          <w:rFonts w:asciiTheme="minorHAnsi" w:hAnsiTheme="minorHAnsi" w:cs="Tahoma"/>
          <w:szCs w:val="28"/>
        </w:rPr>
        <w:t xml:space="preserve">2. </w:t>
      </w:r>
      <w:r w:rsidR="008E2E7E">
        <w:rPr>
          <w:rFonts w:asciiTheme="minorHAnsi" w:hAnsiTheme="minorHAnsi" w:cs="Tahoma"/>
          <w:szCs w:val="28"/>
        </w:rPr>
        <w:t>Hlavní a vedlejší činnost SDH</w:t>
      </w:r>
    </w:p>
    <w:p w:rsidR="00C7152E" w:rsidRPr="004734FE" w:rsidRDefault="008E2E7E" w:rsidP="00C7152E">
      <w:pPr>
        <w:pStyle w:val="Nadpis1"/>
        <w:spacing w:before="0" w:after="0"/>
        <w:rPr>
          <w:rFonts w:asciiTheme="minorHAnsi" w:hAnsiTheme="minorHAnsi" w:cs="Tahoma"/>
          <w:szCs w:val="28"/>
        </w:rPr>
      </w:pPr>
      <w:r>
        <w:rPr>
          <w:rFonts w:asciiTheme="minorHAnsi" w:hAnsiTheme="minorHAnsi" w:cs="Tahoma"/>
          <w:szCs w:val="28"/>
        </w:rPr>
        <w:t xml:space="preserve">2.1. </w:t>
      </w:r>
      <w:r w:rsidR="008B2678">
        <w:rPr>
          <w:rFonts w:asciiTheme="minorHAnsi" w:hAnsiTheme="minorHAnsi" w:cs="Tahoma"/>
          <w:szCs w:val="28"/>
        </w:rPr>
        <w:t>Cíl a základní podmínky činnosti</w:t>
      </w:r>
    </w:p>
    <w:p w:rsidR="008B2678" w:rsidRDefault="000F6AB0" w:rsidP="00CE64DA">
      <w:pPr>
        <w:pStyle w:val="Zkladntext2"/>
        <w:rPr>
          <w:rFonts w:asciiTheme="minorHAnsi" w:hAnsiTheme="minorHAnsi"/>
          <w:sz w:val="28"/>
          <w:szCs w:val="28"/>
        </w:rPr>
      </w:pPr>
      <w:r w:rsidRPr="00040D19">
        <w:rPr>
          <w:rFonts w:asciiTheme="minorHAnsi" w:hAnsiTheme="minorHAnsi"/>
          <w:sz w:val="28"/>
          <w:szCs w:val="28"/>
        </w:rPr>
        <w:t>SDH</w:t>
      </w:r>
      <w:r>
        <w:rPr>
          <w:rFonts w:asciiTheme="minorHAnsi" w:hAnsiTheme="minorHAnsi"/>
          <w:color w:val="FF0000"/>
          <w:sz w:val="28"/>
          <w:szCs w:val="28"/>
        </w:rPr>
        <w:t xml:space="preserve"> </w:t>
      </w:r>
      <w:r w:rsidRPr="000F6AB0">
        <w:rPr>
          <w:rFonts w:asciiTheme="minorHAnsi" w:hAnsiTheme="minorHAnsi"/>
          <w:sz w:val="28"/>
          <w:szCs w:val="28"/>
        </w:rPr>
        <w:t>Pardubice město</w:t>
      </w:r>
      <w:r w:rsidR="008B2678">
        <w:rPr>
          <w:rFonts w:asciiTheme="minorHAnsi" w:hAnsiTheme="minorHAnsi"/>
          <w:color w:val="FF0000"/>
          <w:sz w:val="28"/>
          <w:szCs w:val="28"/>
        </w:rPr>
        <w:t xml:space="preserve"> </w:t>
      </w:r>
      <w:r w:rsidR="008B2678">
        <w:rPr>
          <w:rFonts w:asciiTheme="minorHAnsi" w:hAnsiTheme="minorHAnsi"/>
          <w:sz w:val="28"/>
          <w:szCs w:val="28"/>
        </w:rPr>
        <w:t xml:space="preserve">je pobočným spolkem SH ČMS a má cíl a základní podmínky činnosti </w:t>
      </w:r>
      <w:r w:rsidR="00CE64DA" w:rsidRPr="004734FE">
        <w:rPr>
          <w:rFonts w:asciiTheme="minorHAnsi" w:hAnsiTheme="minorHAnsi"/>
          <w:sz w:val="28"/>
          <w:szCs w:val="28"/>
        </w:rPr>
        <w:t>vymezen</w:t>
      </w:r>
      <w:r w:rsidR="00C16120">
        <w:rPr>
          <w:rFonts w:asciiTheme="minorHAnsi" w:hAnsiTheme="minorHAnsi"/>
          <w:sz w:val="28"/>
          <w:szCs w:val="28"/>
        </w:rPr>
        <w:t xml:space="preserve"> stanovami</w:t>
      </w:r>
      <w:r w:rsidR="008B2678">
        <w:rPr>
          <w:rFonts w:asciiTheme="minorHAnsi" w:hAnsiTheme="minorHAnsi"/>
          <w:sz w:val="28"/>
          <w:szCs w:val="28"/>
        </w:rPr>
        <w:t xml:space="preserve"> SH ČMS</w:t>
      </w:r>
      <w:r w:rsidR="00CE64DA" w:rsidRPr="004734FE">
        <w:rPr>
          <w:rFonts w:asciiTheme="minorHAnsi" w:hAnsiTheme="minorHAnsi"/>
          <w:sz w:val="28"/>
          <w:szCs w:val="28"/>
        </w:rPr>
        <w:t xml:space="preserve">. </w:t>
      </w:r>
    </w:p>
    <w:p w:rsidR="008B2678" w:rsidRDefault="001511A3" w:rsidP="00CE64DA">
      <w:pPr>
        <w:pStyle w:val="Zkladntext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Cílem činnosti ve sledovaném období bylo</w:t>
      </w:r>
      <w:r w:rsidR="008B2678" w:rsidRPr="008B2678">
        <w:rPr>
          <w:rFonts w:asciiTheme="minorHAnsi" w:hAnsiTheme="minorHAnsi"/>
          <w:sz w:val="28"/>
          <w:szCs w:val="28"/>
        </w:rPr>
        <w:t xml:space="preserve">: </w:t>
      </w:r>
    </w:p>
    <w:p w:rsidR="008B2678" w:rsidRDefault="008B2678" w:rsidP="00CE64DA">
      <w:pPr>
        <w:pStyle w:val="Zkladntext2"/>
        <w:rPr>
          <w:rFonts w:asciiTheme="minorHAnsi" w:hAnsiTheme="minorHAnsi"/>
          <w:sz w:val="28"/>
          <w:szCs w:val="28"/>
        </w:rPr>
      </w:pPr>
      <w:r w:rsidRPr="008B2678">
        <w:rPr>
          <w:rFonts w:asciiTheme="minorHAnsi" w:hAnsiTheme="minorHAnsi"/>
          <w:sz w:val="28"/>
          <w:szCs w:val="28"/>
        </w:rPr>
        <w:t xml:space="preserve">a) spolupůsobit při vytváření podmínek k účinné ochraně života a zdraví občanů a majetku před požáry a při poskytování pomoci při živelních pohromách a jiných událostech, při nichž je v nebezpečí život, zdraví nebo majetek (dále jen „mimořádné události“), </w:t>
      </w:r>
      <w:r w:rsidR="00FC1F44">
        <w:rPr>
          <w:rFonts w:asciiTheme="minorHAnsi" w:hAnsiTheme="minorHAnsi"/>
          <w:sz w:val="28"/>
          <w:szCs w:val="28"/>
        </w:rPr>
        <w:t>preventivně výchovná činnost</w:t>
      </w:r>
    </w:p>
    <w:p w:rsidR="008B2678" w:rsidRDefault="008B2678" w:rsidP="00CE64DA">
      <w:pPr>
        <w:pStyle w:val="Zkladntext2"/>
        <w:rPr>
          <w:rFonts w:asciiTheme="minorHAnsi" w:hAnsiTheme="minorHAnsi"/>
          <w:sz w:val="28"/>
          <w:szCs w:val="28"/>
        </w:rPr>
      </w:pPr>
      <w:r w:rsidRPr="008B2678">
        <w:rPr>
          <w:rFonts w:asciiTheme="minorHAnsi" w:hAnsiTheme="minorHAnsi"/>
          <w:sz w:val="28"/>
          <w:szCs w:val="28"/>
        </w:rPr>
        <w:t xml:space="preserve">b) vytvářet podmínky pro činnost s dětmi a mládeží, podporovat zdravý rozvoj jejich osobnosti, zejména pak jejich psychických, intelektuálních, mravních, sociálních a fyzických schopností, vést mladé členy k odpovědnosti za rozvoj své osobnosti, úctě k vlasti, přírodě a celému lidskému společenství jako i k dodržování preventivně výchovných zásad v oblasti požární ochrany, ochrany obyvatelstva a dalších mimořádných událostí,  </w:t>
      </w:r>
    </w:p>
    <w:p w:rsidR="008B2678" w:rsidRDefault="008B2678" w:rsidP="00CE64DA">
      <w:pPr>
        <w:pStyle w:val="Zkladntext2"/>
        <w:rPr>
          <w:rFonts w:asciiTheme="minorHAnsi" w:hAnsiTheme="minorHAnsi"/>
          <w:sz w:val="28"/>
          <w:szCs w:val="28"/>
        </w:rPr>
      </w:pPr>
      <w:r w:rsidRPr="008B2678">
        <w:rPr>
          <w:rFonts w:asciiTheme="minorHAnsi" w:hAnsiTheme="minorHAnsi"/>
          <w:sz w:val="28"/>
          <w:szCs w:val="28"/>
        </w:rPr>
        <w:t xml:space="preserve">c) podporovat všeobecnou sportovní činnost svých členů s ohledem na zdravý rozvoj jejich osobnosti, jejich intelektuálních a tělesných schopností, zvyšování fyzické kondice v duchu zásad sportu pro všechny a zdravého životního stylu, sportovní reprezentaci a přípravu na ni a vytvářet podmínky pro tuto činnost,  </w:t>
      </w:r>
    </w:p>
    <w:p w:rsidR="008E2E7E" w:rsidRDefault="008B2678" w:rsidP="00CE64DA">
      <w:pPr>
        <w:pStyle w:val="Zkladntext2"/>
        <w:rPr>
          <w:rFonts w:asciiTheme="minorHAnsi" w:hAnsiTheme="minorHAnsi"/>
          <w:sz w:val="28"/>
          <w:szCs w:val="28"/>
        </w:rPr>
      </w:pPr>
      <w:r w:rsidRPr="008B2678">
        <w:rPr>
          <w:rFonts w:asciiTheme="minorHAnsi" w:hAnsiTheme="minorHAnsi"/>
          <w:sz w:val="28"/>
          <w:szCs w:val="28"/>
        </w:rPr>
        <w:t>d) organizovat a po</w:t>
      </w:r>
      <w:r w:rsidR="001511A3">
        <w:rPr>
          <w:rFonts w:asciiTheme="minorHAnsi" w:hAnsiTheme="minorHAnsi"/>
          <w:sz w:val="28"/>
          <w:szCs w:val="28"/>
        </w:rPr>
        <w:t xml:space="preserve">dporovat výkon dobrovolnictví. </w:t>
      </w:r>
    </w:p>
    <w:p w:rsidR="001511A3" w:rsidRPr="008E2E7E" w:rsidRDefault="008E2E7E" w:rsidP="00CE64DA">
      <w:pPr>
        <w:pStyle w:val="Zkladntext2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2.2</w:t>
      </w:r>
      <w:r w:rsidRPr="008E2E7E">
        <w:rPr>
          <w:rFonts w:asciiTheme="minorHAnsi" w:hAnsiTheme="minorHAnsi"/>
          <w:b/>
          <w:sz w:val="28"/>
          <w:szCs w:val="28"/>
        </w:rPr>
        <w:t>. Podstata, předmět a hlavní okruhy (zaměření) činnosti</w:t>
      </w:r>
    </w:p>
    <w:p w:rsidR="001511A3" w:rsidRDefault="001511A3" w:rsidP="00CE64DA">
      <w:pPr>
        <w:pStyle w:val="Zkladntext2"/>
        <w:rPr>
          <w:rFonts w:asciiTheme="minorHAnsi" w:hAnsiTheme="minorHAnsi"/>
          <w:sz w:val="28"/>
          <w:szCs w:val="28"/>
        </w:rPr>
      </w:pPr>
      <w:r w:rsidRPr="000F6AB0">
        <w:rPr>
          <w:rFonts w:asciiTheme="minorHAnsi" w:hAnsiTheme="minorHAnsi"/>
          <w:sz w:val="28"/>
          <w:szCs w:val="28"/>
        </w:rPr>
        <w:t>SDH</w:t>
      </w:r>
      <w:r w:rsidR="000F6AB0" w:rsidRPr="000F6AB0">
        <w:rPr>
          <w:rFonts w:asciiTheme="minorHAnsi" w:hAnsiTheme="minorHAnsi"/>
          <w:sz w:val="28"/>
          <w:szCs w:val="28"/>
        </w:rPr>
        <w:t xml:space="preserve"> Pardubice město</w:t>
      </w:r>
      <w:r w:rsidRPr="000F6AB0">
        <w:rPr>
          <w:rFonts w:asciiTheme="minorHAnsi" w:hAnsiTheme="minorHAnsi"/>
          <w:sz w:val="28"/>
          <w:szCs w:val="28"/>
        </w:rPr>
        <w:t xml:space="preserve">, v souladu s cílem své činnosti a v rámci základních podmínek této činnosti, </w:t>
      </w:r>
      <w:r w:rsidR="008E2E7E" w:rsidRPr="000F6AB0">
        <w:rPr>
          <w:rFonts w:asciiTheme="minorHAnsi" w:hAnsiTheme="minorHAnsi"/>
          <w:sz w:val="28"/>
          <w:szCs w:val="28"/>
        </w:rPr>
        <w:t xml:space="preserve">v souladu se Stanovami SH ČMS </w:t>
      </w:r>
      <w:r w:rsidRPr="000F6AB0">
        <w:rPr>
          <w:rFonts w:asciiTheme="minorHAnsi" w:hAnsiTheme="minorHAnsi"/>
          <w:sz w:val="28"/>
          <w:szCs w:val="28"/>
        </w:rPr>
        <w:t xml:space="preserve">pomáhal veřejnosti a zejména obci </w:t>
      </w:r>
      <w:r w:rsidR="000F6AB0" w:rsidRPr="000F6AB0">
        <w:rPr>
          <w:rFonts w:asciiTheme="minorHAnsi" w:hAnsiTheme="minorHAnsi"/>
          <w:sz w:val="28"/>
          <w:szCs w:val="28"/>
        </w:rPr>
        <w:t>Pardubice</w:t>
      </w:r>
      <w:r w:rsidRPr="000F6AB0">
        <w:rPr>
          <w:rFonts w:asciiTheme="minorHAnsi" w:hAnsiTheme="minorHAnsi"/>
          <w:sz w:val="28"/>
          <w:szCs w:val="28"/>
        </w:rPr>
        <w:t xml:space="preserve"> takto</w:t>
      </w:r>
      <w:r w:rsidRPr="001511A3">
        <w:rPr>
          <w:rFonts w:asciiTheme="minorHAnsi" w:hAnsiTheme="minorHAnsi"/>
          <w:sz w:val="28"/>
          <w:szCs w:val="28"/>
        </w:rPr>
        <w:t>:</w:t>
      </w:r>
    </w:p>
    <w:p w:rsidR="001511A3" w:rsidRPr="001511A3" w:rsidRDefault="000F6AB0" w:rsidP="00CE64DA">
      <w:pPr>
        <w:pStyle w:val="Zkladntext2"/>
        <w:rPr>
          <w:rFonts w:asciiTheme="minorHAnsi" w:hAnsiTheme="minorHAnsi"/>
          <w:color w:val="FF0000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</w:t>
      </w:r>
      <w:r w:rsidR="001511A3" w:rsidRPr="001511A3">
        <w:rPr>
          <w:rFonts w:asciiTheme="minorHAnsi" w:hAnsiTheme="minorHAnsi"/>
          <w:sz w:val="28"/>
          <w:szCs w:val="28"/>
        </w:rPr>
        <w:t xml:space="preserve">) při předcházení </w:t>
      </w:r>
      <w:r w:rsidR="001511A3">
        <w:rPr>
          <w:rFonts w:asciiTheme="minorHAnsi" w:hAnsiTheme="minorHAnsi"/>
          <w:sz w:val="28"/>
          <w:szCs w:val="28"/>
        </w:rPr>
        <w:t xml:space="preserve">požárům zejména tím, že prováděl </w:t>
      </w:r>
      <w:r w:rsidR="001511A3" w:rsidRPr="001511A3">
        <w:rPr>
          <w:rFonts w:asciiTheme="minorHAnsi" w:hAnsiTheme="minorHAnsi"/>
          <w:sz w:val="28"/>
          <w:szCs w:val="28"/>
        </w:rPr>
        <w:t xml:space="preserve">preventivně-výchovnou činnost mezi </w:t>
      </w:r>
      <w:r w:rsidR="001511A3" w:rsidRPr="000F6AB0">
        <w:rPr>
          <w:rFonts w:asciiTheme="minorHAnsi" w:hAnsiTheme="minorHAnsi"/>
          <w:sz w:val="28"/>
          <w:szCs w:val="28"/>
        </w:rPr>
        <w:t xml:space="preserve">občany a mládeží, </w:t>
      </w:r>
      <w:r w:rsidRPr="000F6AB0">
        <w:rPr>
          <w:rFonts w:asciiTheme="minorHAnsi" w:hAnsiTheme="minorHAnsi"/>
          <w:sz w:val="28"/>
          <w:szCs w:val="28"/>
        </w:rPr>
        <w:t>při dětském dnu, při oslavá</w:t>
      </w:r>
      <w:r w:rsidR="00720BFE">
        <w:rPr>
          <w:rFonts w:asciiTheme="minorHAnsi" w:hAnsiTheme="minorHAnsi"/>
          <w:sz w:val="28"/>
          <w:szCs w:val="28"/>
        </w:rPr>
        <w:t>ch dne země, hravé odpoledne, d</w:t>
      </w:r>
      <w:r w:rsidRPr="000F6AB0">
        <w:rPr>
          <w:rFonts w:asciiTheme="minorHAnsi" w:hAnsiTheme="minorHAnsi"/>
          <w:sz w:val="28"/>
          <w:szCs w:val="28"/>
        </w:rPr>
        <w:t>ne bezpečnosti</w:t>
      </w:r>
      <w:r w:rsidR="00720BFE">
        <w:rPr>
          <w:rFonts w:asciiTheme="minorHAnsi" w:hAnsiTheme="minorHAnsi"/>
          <w:sz w:val="28"/>
          <w:szCs w:val="28"/>
        </w:rPr>
        <w:t>,</w:t>
      </w:r>
      <w:r w:rsidR="00D562DA">
        <w:rPr>
          <w:rFonts w:asciiTheme="minorHAnsi" w:hAnsiTheme="minorHAnsi"/>
          <w:sz w:val="28"/>
          <w:szCs w:val="28"/>
        </w:rPr>
        <w:t xml:space="preserve"> </w:t>
      </w:r>
      <w:r w:rsidR="00720BFE">
        <w:rPr>
          <w:rFonts w:asciiTheme="minorHAnsi" w:hAnsiTheme="minorHAnsi"/>
          <w:sz w:val="28"/>
          <w:szCs w:val="28"/>
        </w:rPr>
        <w:t>soutěž pro hlídky mladých zdravotníku na téma prevence.</w:t>
      </w:r>
    </w:p>
    <w:p w:rsidR="00720BFE" w:rsidRPr="00720BFE" w:rsidRDefault="00720BFE" w:rsidP="00CE64DA">
      <w:pPr>
        <w:pStyle w:val="Zkladntext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>b</w:t>
      </w:r>
      <w:r w:rsidR="001511A3" w:rsidRPr="001511A3">
        <w:rPr>
          <w:rFonts w:asciiTheme="minorHAnsi" w:hAnsiTheme="minorHAnsi"/>
          <w:sz w:val="28"/>
          <w:szCs w:val="28"/>
        </w:rPr>
        <w:t xml:space="preserve">) uspokojovat zájmy dětí a mládeže prostřednictvím všestranné činnosti zejména v kolektivech mladých hasičů, dorostenců a dorostenek při pravidelné celoroční činnosti, prázdninových a dalších volnočasových aktivitách včetně mezinárodních, organizováním soutěží, preventivně výchovné činnosti v oblasti požární ochrany, táborů, vzdělávacích akcí a dalších aktivit. Nabídkou aktivního volného času pro své mladé členy pomáhá při ochraně před rizikovými projevy chování – šikanou, vandalismem, brutalitou, rasismem, kriminalitou, drogovou </w:t>
      </w:r>
      <w:r w:rsidR="001511A3" w:rsidRPr="00720BFE">
        <w:rPr>
          <w:rFonts w:asciiTheme="minorHAnsi" w:hAnsiTheme="minorHAnsi"/>
          <w:sz w:val="28"/>
          <w:szCs w:val="28"/>
        </w:rPr>
        <w:t xml:space="preserve">závislostí, alkoholismem a dalších, v roce 2015 v SDH </w:t>
      </w:r>
      <w:r w:rsidR="000F6AB0" w:rsidRPr="00720BFE">
        <w:rPr>
          <w:rFonts w:asciiTheme="minorHAnsi" w:hAnsiTheme="minorHAnsi"/>
          <w:sz w:val="28"/>
          <w:szCs w:val="28"/>
        </w:rPr>
        <w:t xml:space="preserve">byl </w:t>
      </w:r>
      <w:r w:rsidR="001511A3" w:rsidRPr="00720BFE">
        <w:rPr>
          <w:rFonts w:asciiTheme="minorHAnsi" w:hAnsiTheme="minorHAnsi"/>
          <w:sz w:val="28"/>
          <w:szCs w:val="28"/>
        </w:rPr>
        <w:t>regis</w:t>
      </w:r>
      <w:r w:rsidR="000F6AB0" w:rsidRPr="00720BFE">
        <w:rPr>
          <w:rFonts w:asciiTheme="minorHAnsi" w:hAnsiTheme="minorHAnsi"/>
          <w:sz w:val="28"/>
          <w:szCs w:val="28"/>
        </w:rPr>
        <w:t xml:space="preserve">trován kolektiv mladých hasičů, </w:t>
      </w:r>
      <w:r w:rsidR="001511A3" w:rsidRPr="00720BFE">
        <w:rPr>
          <w:rFonts w:asciiTheme="minorHAnsi" w:hAnsiTheme="minorHAnsi"/>
          <w:sz w:val="28"/>
          <w:szCs w:val="28"/>
        </w:rPr>
        <w:t>akce pro děti SDH v roce 2015</w:t>
      </w:r>
      <w:r w:rsidR="000F6AB0" w:rsidRPr="00720BFE">
        <w:rPr>
          <w:rFonts w:asciiTheme="minorHAnsi" w:hAnsiTheme="minorHAnsi"/>
          <w:sz w:val="28"/>
          <w:szCs w:val="28"/>
        </w:rPr>
        <w:t xml:space="preserve"> nad rámec schůzek uspořádalo</w:t>
      </w:r>
      <w:r w:rsidRPr="00720BFE">
        <w:rPr>
          <w:rFonts w:asciiTheme="minorHAnsi" w:hAnsiTheme="minorHAnsi"/>
          <w:sz w:val="28"/>
          <w:szCs w:val="28"/>
        </w:rPr>
        <w:t xml:space="preserve"> 2 denní výlet, </w:t>
      </w:r>
      <w:proofErr w:type="spellStart"/>
      <w:r w:rsidRPr="00720BFE">
        <w:rPr>
          <w:rFonts w:asciiTheme="minorHAnsi" w:hAnsiTheme="minorHAnsi"/>
          <w:sz w:val="28"/>
          <w:szCs w:val="28"/>
        </w:rPr>
        <w:t>Bowlinkový</w:t>
      </w:r>
      <w:proofErr w:type="spellEnd"/>
      <w:r w:rsidRPr="00720BFE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720BFE">
        <w:rPr>
          <w:rFonts w:asciiTheme="minorHAnsi" w:hAnsiTheme="minorHAnsi"/>
          <w:sz w:val="28"/>
          <w:szCs w:val="28"/>
        </w:rPr>
        <w:t>turnaj,vánoční</w:t>
      </w:r>
      <w:proofErr w:type="gramEnd"/>
      <w:r w:rsidRPr="00720BFE">
        <w:rPr>
          <w:rFonts w:asciiTheme="minorHAnsi" w:hAnsiTheme="minorHAnsi"/>
          <w:sz w:val="28"/>
          <w:szCs w:val="28"/>
        </w:rPr>
        <w:t xml:space="preserve"> besídku.</w:t>
      </w:r>
    </w:p>
    <w:p w:rsidR="00720BFE" w:rsidRPr="00720BFE" w:rsidRDefault="00720BFE" w:rsidP="00CE64DA">
      <w:pPr>
        <w:pStyle w:val="Zkladntext2"/>
        <w:rPr>
          <w:rFonts w:asciiTheme="minorHAnsi" w:hAnsiTheme="minorHAnsi"/>
          <w:sz w:val="28"/>
          <w:szCs w:val="28"/>
        </w:rPr>
      </w:pPr>
      <w:r w:rsidRPr="00720BFE">
        <w:rPr>
          <w:rFonts w:asciiTheme="minorHAnsi" w:hAnsiTheme="minorHAnsi"/>
          <w:sz w:val="28"/>
          <w:szCs w:val="28"/>
        </w:rPr>
        <w:t xml:space="preserve">V roce </w:t>
      </w:r>
      <w:r w:rsidR="001511A3" w:rsidRPr="00720BFE">
        <w:rPr>
          <w:rFonts w:asciiTheme="minorHAnsi" w:hAnsiTheme="minorHAnsi"/>
          <w:sz w:val="28"/>
          <w:szCs w:val="28"/>
        </w:rPr>
        <w:t xml:space="preserve">bylo </w:t>
      </w:r>
      <w:r w:rsidRPr="00720BFE">
        <w:rPr>
          <w:rFonts w:asciiTheme="minorHAnsi" w:hAnsiTheme="minorHAnsi"/>
          <w:sz w:val="28"/>
          <w:szCs w:val="28"/>
        </w:rPr>
        <w:t xml:space="preserve">68 </w:t>
      </w:r>
      <w:r w:rsidR="001511A3" w:rsidRPr="00720BFE">
        <w:rPr>
          <w:rFonts w:asciiTheme="minorHAnsi" w:hAnsiTheme="minorHAnsi"/>
          <w:sz w:val="28"/>
          <w:szCs w:val="28"/>
        </w:rPr>
        <w:t>pravidelných schůzek kolektivu</w:t>
      </w:r>
      <w:r w:rsidR="00C423B1" w:rsidRPr="00720BFE">
        <w:rPr>
          <w:rFonts w:asciiTheme="minorHAnsi" w:hAnsiTheme="minorHAnsi"/>
          <w:sz w:val="28"/>
          <w:szCs w:val="28"/>
        </w:rPr>
        <w:t>,</w:t>
      </w:r>
      <w:r w:rsidR="00040D19">
        <w:rPr>
          <w:rFonts w:asciiTheme="minorHAnsi" w:hAnsiTheme="minorHAnsi"/>
          <w:sz w:val="28"/>
          <w:szCs w:val="28"/>
        </w:rPr>
        <w:t xml:space="preserve"> </w:t>
      </w:r>
      <w:r w:rsidRPr="00720BFE">
        <w:rPr>
          <w:rFonts w:asciiTheme="minorHAnsi" w:hAnsiTheme="minorHAnsi"/>
          <w:sz w:val="28"/>
          <w:szCs w:val="28"/>
        </w:rPr>
        <w:t>pravidelná schůzka je v trvání 90 minut.</w:t>
      </w:r>
    </w:p>
    <w:p w:rsidR="001511A3" w:rsidRPr="00720BFE" w:rsidRDefault="00DD5AB0" w:rsidP="00CE64DA">
      <w:pPr>
        <w:pStyle w:val="Zkladntext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c) </w:t>
      </w:r>
      <w:r w:rsidR="00720BFE" w:rsidRPr="00720BFE">
        <w:rPr>
          <w:rFonts w:asciiTheme="minorHAnsi" w:hAnsiTheme="minorHAnsi"/>
          <w:sz w:val="28"/>
          <w:szCs w:val="28"/>
        </w:rPr>
        <w:t>K</w:t>
      </w:r>
      <w:r w:rsidR="00C423B1" w:rsidRPr="00720BFE">
        <w:rPr>
          <w:rFonts w:asciiTheme="minorHAnsi" w:hAnsiTheme="minorHAnsi"/>
          <w:sz w:val="28"/>
          <w:szCs w:val="28"/>
        </w:rPr>
        <w:t xml:space="preserve">olektiv </w:t>
      </w:r>
      <w:r w:rsidR="000D1C92" w:rsidRPr="00720BFE">
        <w:rPr>
          <w:rFonts w:asciiTheme="minorHAnsi" w:hAnsiTheme="minorHAnsi"/>
          <w:sz w:val="28"/>
          <w:szCs w:val="28"/>
        </w:rPr>
        <w:t xml:space="preserve">MH </w:t>
      </w:r>
      <w:r w:rsidR="00C423B1" w:rsidRPr="00720BFE">
        <w:rPr>
          <w:rFonts w:asciiTheme="minorHAnsi" w:hAnsiTheme="minorHAnsi"/>
          <w:sz w:val="28"/>
          <w:szCs w:val="28"/>
        </w:rPr>
        <w:t>svou činnost vykonával</w:t>
      </w:r>
      <w:r w:rsidR="00720BFE" w:rsidRPr="00720BFE">
        <w:rPr>
          <w:rFonts w:asciiTheme="minorHAnsi" w:hAnsiTheme="minorHAnsi"/>
          <w:sz w:val="28"/>
          <w:szCs w:val="28"/>
        </w:rPr>
        <w:t xml:space="preserve"> na sportovním hřišti za hasičárnou, dále pak na hřišti a tělocvičně SPŠCH Pardubice a někdy v klubovně na hasičárně.</w:t>
      </w:r>
    </w:p>
    <w:p w:rsidR="00CE64DA" w:rsidRPr="009C1BDF" w:rsidRDefault="00DD5AB0" w:rsidP="008E2E7E">
      <w:pPr>
        <w:pStyle w:val="Zkladntext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d) </w:t>
      </w:r>
      <w:r w:rsidR="00720BFE" w:rsidRPr="000F6AB0">
        <w:rPr>
          <w:rFonts w:asciiTheme="minorHAnsi" w:hAnsiTheme="minorHAnsi"/>
          <w:sz w:val="28"/>
          <w:szCs w:val="28"/>
        </w:rPr>
        <w:t>SDH Pardubice město</w:t>
      </w:r>
      <w:r w:rsidR="008E2E7E">
        <w:rPr>
          <w:rFonts w:asciiTheme="minorHAnsi" w:hAnsiTheme="minorHAnsi"/>
          <w:color w:val="FF0000"/>
          <w:sz w:val="28"/>
          <w:szCs w:val="28"/>
        </w:rPr>
        <w:t xml:space="preserve"> </w:t>
      </w:r>
      <w:r w:rsidR="008E2E7E">
        <w:rPr>
          <w:rFonts w:asciiTheme="minorHAnsi" w:hAnsiTheme="minorHAnsi"/>
          <w:sz w:val="28"/>
          <w:szCs w:val="28"/>
        </w:rPr>
        <w:t>v roce 2015</w:t>
      </w:r>
      <w:r w:rsidR="006302DE" w:rsidRPr="004734FE">
        <w:rPr>
          <w:rFonts w:asciiTheme="minorHAnsi" w:hAnsiTheme="minorHAnsi"/>
          <w:sz w:val="28"/>
          <w:szCs w:val="28"/>
        </w:rPr>
        <w:t xml:space="preserve"> </w:t>
      </w:r>
      <w:r w:rsidR="008E2E7E">
        <w:rPr>
          <w:rFonts w:asciiTheme="minorHAnsi" w:hAnsiTheme="minorHAnsi"/>
          <w:sz w:val="28"/>
          <w:szCs w:val="28"/>
        </w:rPr>
        <w:t>vytvářel</w:t>
      </w:r>
      <w:r w:rsidR="006302DE" w:rsidRPr="004734FE">
        <w:rPr>
          <w:rFonts w:asciiTheme="minorHAnsi" w:hAnsiTheme="minorHAnsi"/>
          <w:sz w:val="28"/>
          <w:szCs w:val="28"/>
        </w:rPr>
        <w:t xml:space="preserve"> </w:t>
      </w:r>
      <w:r w:rsidR="008E2E7E">
        <w:rPr>
          <w:rFonts w:asciiTheme="minorHAnsi" w:hAnsiTheme="minorHAnsi"/>
          <w:sz w:val="28"/>
          <w:szCs w:val="28"/>
        </w:rPr>
        <w:t xml:space="preserve">podmínky v ustavených sportovních družstvech </w:t>
      </w:r>
      <w:r w:rsidR="008E2E7E" w:rsidRPr="009C1BDF">
        <w:rPr>
          <w:rFonts w:asciiTheme="minorHAnsi" w:hAnsiTheme="minorHAnsi"/>
          <w:sz w:val="28"/>
          <w:szCs w:val="28"/>
        </w:rPr>
        <w:t>dětí, dorostu, mužů a žen</w:t>
      </w:r>
      <w:r w:rsidR="000D1C92" w:rsidRPr="009C1BDF">
        <w:rPr>
          <w:rFonts w:asciiTheme="minorHAnsi" w:hAnsiTheme="minorHAnsi"/>
          <w:sz w:val="28"/>
          <w:szCs w:val="28"/>
        </w:rPr>
        <w:t>.</w:t>
      </w:r>
    </w:p>
    <w:p w:rsidR="000D1C92" w:rsidRPr="009C1BDF" w:rsidRDefault="000D1C92" w:rsidP="008E2E7E">
      <w:pPr>
        <w:pStyle w:val="Zkladntext2"/>
        <w:rPr>
          <w:rFonts w:asciiTheme="minorHAnsi" w:hAnsiTheme="minorHAnsi"/>
          <w:sz w:val="28"/>
          <w:szCs w:val="28"/>
        </w:rPr>
      </w:pPr>
      <w:r w:rsidRPr="009C1BDF">
        <w:rPr>
          <w:rFonts w:asciiTheme="minorHAnsi" w:hAnsiTheme="minorHAnsi"/>
          <w:sz w:val="28"/>
          <w:szCs w:val="28"/>
        </w:rPr>
        <w:t xml:space="preserve">Přehled </w:t>
      </w:r>
      <w:r w:rsidR="00FC1F44">
        <w:rPr>
          <w:rFonts w:asciiTheme="minorHAnsi" w:hAnsiTheme="minorHAnsi"/>
          <w:sz w:val="28"/>
          <w:szCs w:val="28"/>
        </w:rPr>
        <w:t>sportovní činnosti za rok 2018</w:t>
      </w:r>
      <w:r w:rsidRPr="009C1BDF">
        <w:rPr>
          <w:rFonts w:asciiTheme="minorHAnsi" w:hAnsiTheme="minorHAnsi"/>
          <w:sz w:val="28"/>
          <w:szCs w:val="28"/>
        </w:rPr>
        <w:t xml:space="preserve"> včetně úspěchů:</w:t>
      </w:r>
    </w:p>
    <w:p w:rsidR="000D1C92" w:rsidRPr="004734FE" w:rsidRDefault="000D1C92" w:rsidP="008E2E7E">
      <w:pPr>
        <w:pStyle w:val="Zkladntext2"/>
        <w:rPr>
          <w:rFonts w:asciiTheme="minorHAnsi" w:hAnsiTheme="minorHAnsi"/>
          <w:sz w:val="28"/>
          <w:szCs w:val="28"/>
        </w:rPr>
      </w:pPr>
    </w:p>
    <w:p w:rsidR="00C16120" w:rsidRPr="00C16120" w:rsidRDefault="008E2E7E" w:rsidP="008E2E7E">
      <w:pPr>
        <w:pStyle w:val="Zkladntex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Svojí činností pomáhal</w:t>
      </w:r>
      <w:r w:rsidR="00CE64DA" w:rsidRPr="004734FE">
        <w:rPr>
          <w:rFonts w:asciiTheme="minorHAnsi" w:hAnsiTheme="minorHAnsi"/>
          <w:sz w:val="28"/>
          <w:szCs w:val="28"/>
        </w:rPr>
        <w:t xml:space="preserve"> rozšiřovat povědomí o prospěšnosti sportu zejména v oblasti jeho vlivu na zdraví</w:t>
      </w:r>
      <w:r>
        <w:rPr>
          <w:rFonts w:asciiTheme="minorHAnsi" w:hAnsiTheme="minorHAnsi"/>
          <w:sz w:val="28"/>
          <w:szCs w:val="28"/>
        </w:rPr>
        <w:t>.</w:t>
      </w:r>
    </w:p>
    <w:p w:rsidR="00CF5B9C" w:rsidRPr="004734FE" w:rsidRDefault="00CF5B9C" w:rsidP="00C7152E">
      <w:pPr>
        <w:pStyle w:val="Nadpis7"/>
        <w:rPr>
          <w:rFonts w:asciiTheme="minorHAnsi" w:hAnsiTheme="minorHAnsi"/>
          <w:b w:val="0"/>
          <w:bCs/>
          <w:i w:val="0"/>
          <w:iCs w:val="0"/>
          <w:sz w:val="28"/>
          <w:szCs w:val="28"/>
          <w:u w:val="single"/>
        </w:rPr>
      </w:pPr>
    </w:p>
    <w:p w:rsidR="00C7152E" w:rsidRPr="000D1C92" w:rsidRDefault="00C423B1" w:rsidP="000D1C92">
      <w:pPr>
        <w:pStyle w:val="Zkladntex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SDH spolupracoval</w:t>
      </w:r>
      <w:r w:rsidRPr="004734FE">
        <w:rPr>
          <w:rFonts w:asciiTheme="minorHAnsi" w:hAnsiTheme="minorHAnsi"/>
          <w:sz w:val="28"/>
          <w:szCs w:val="28"/>
        </w:rPr>
        <w:t xml:space="preserve"> s orgány státní správy a samosprávy </w:t>
      </w:r>
      <w:r>
        <w:rPr>
          <w:rFonts w:asciiTheme="minorHAnsi" w:hAnsiTheme="minorHAnsi"/>
          <w:sz w:val="28"/>
          <w:szCs w:val="28"/>
        </w:rPr>
        <w:t>a s ostatními spolky i jednotlivci.</w:t>
      </w:r>
    </w:p>
    <w:p w:rsidR="00CF5B9C" w:rsidRPr="004734FE" w:rsidRDefault="00C7152E" w:rsidP="00C7152E">
      <w:pPr>
        <w:pStyle w:val="Nadpis2"/>
        <w:jc w:val="both"/>
        <w:rPr>
          <w:rFonts w:asciiTheme="minorHAnsi" w:hAnsiTheme="minorHAnsi" w:cs="Tahoma"/>
          <w:i w:val="0"/>
          <w:sz w:val="28"/>
          <w:szCs w:val="28"/>
        </w:rPr>
      </w:pPr>
      <w:r w:rsidRPr="004734FE">
        <w:rPr>
          <w:rFonts w:asciiTheme="minorHAnsi" w:hAnsiTheme="minorHAnsi" w:cs="Tahoma"/>
          <w:i w:val="0"/>
          <w:sz w:val="28"/>
          <w:szCs w:val="28"/>
        </w:rPr>
        <w:t xml:space="preserve">3) </w:t>
      </w:r>
      <w:r w:rsidR="008C6C34" w:rsidRPr="004734FE">
        <w:rPr>
          <w:rFonts w:asciiTheme="minorHAnsi" w:hAnsiTheme="minorHAnsi" w:cs="Tahoma"/>
          <w:i w:val="0"/>
          <w:sz w:val="28"/>
          <w:szCs w:val="28"/>
        </w:rPr>
        <w:t>Struktura</w:t>
      </w:r>
      <w:r w:rsidR="00CF5B9C" w:rsidRPr="004734FE">
        <w:rPr>
          <w:rFonts w:asciiTheme="minorHAnsi" w:hAnsiTheme="minorHAnsi" w:cs="Tahoma"/>
          <w:i w:val="0"/>
          <w:sz w:val="28"/>
          <w:szCs w:val="28"/>
        </w:rPr>
        <w:t xml:space="preserve"> organizace</w:t>
      </w:r>
    </w:p>
    <w:p w:rsidR="004734FE" w:rsidRPr="009C1BDF" w:rsidRDefault="008C6C34" w:rsidP="008C6C34">
      <w:pPr>
        <w:pStyle w:val="Zkladntex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  <w:r w:rsidRPr="004734FE">
        <w:rPr>
          <w:rFonts w:asciiTheme="minorHAnsi" w:hAnsiTheme="minorHAnsi"/>
          <w:sz w:val="28"/>
          <w:szCs w:val="28"/>
        </w:rPr>
        <w:t>N</w:t>
      </w:r>
      <w:r w:rsidR="00C423B1">
        <w:rPr>
          <w:rFonts w:asciiTheme="minorHAnsi" w:hAnsiTheme="minorHAnsi"/>
          <w:sz w:val="28"/>
          <w:szCs w:val="28"/>
        </w:rPr>
        <w:t xml:space="preserve">ejvyšším orgánem </w:t>
      </w:r>
      <w:r w:rsidR="009C1BDF" w:rsidRPr="000F6AB0">
        <w:rPr>
          <w:rFonts w:asciiTheme="minorHAnsi" w:hAnsiTheme="minorHAnsi"/>
          <w:sz w:val="28"/>
          <w:szCs w:val="28"/>
        </w:rPr>
        <w:t>SDH Pardubice město</w:t>
      </w:r>
      <w:r w:rsidR="00C423B1">
        <w:rPr>
          <w:rFonts w:asciiTheme="minorHAnsi" w:hAnsiTheme="minorHAnsi"/>
          <w:color w:val="FF0000"/>
          <w:sz w:val="28"/>
          <w:szCs w:val="28"/>
        </w:rPr>
        <w:t xml:space="preserve"> </w:t>
      </w:r>
      <w:r w:rsidRPr="004734FE">
        <w:rPr>
          <w:rFonts w:asciiTheme="minorHAnsi" w:hAnsiTheme="minorHAnsi"/>
          <w:sz w:val="28"/>
          <w:szCs w:val="28"/>
        </w:rPr>
        <w:t>je valná hromada. Nejvyš</w:t>
      </w:r>
      <w:r w:rsidR="00C423B1">
        <w:rPr>
          <w:rFonts w:asciiTheme="minorHAnsi" w:hAnsiTheme="minorHAnsi"/>
          <w:sz w:val="28"/>
          <w:szCs w:val="28"/>
        </w:rPr>
        <w:t>ším výkonným orgánem je výb</w:t>
      </w:r>
      <w:r w:rsidR="000D1C92">
        <w:rPr>
          <w:rFonts w:asciiTheme="minorHAnsi" w:hAnsiTheme="minorHAnsi"/>
          <w:sz w:val="28"/>
          <w:szCs w:val="28"/>
        </w:rPr>
        <w:t>or SDH, za který jedná starosta</w:t>
      </w:r>
      <w:r w:rsidR="00C423B1">
        <w:rPr>
          <w:rFonts w:asciiTheme="minorHAnsi" w:hAnsiTheme="minorHAnsi"/>
          <w:sz w:val="28"/>
          <w:szCs w:val="28"/>
        </w:rPr>
        <w:t xml:space="preserve">. SDH </w:t>
      </w:r>
      <w:r w:rsidR="009C1BDF" w:rsidRPr="000F6AB0">
        <w:rPr>
          <w:rFonts w:asciiTheme="minorHAnsi" w:hAnsiTheme="minorHAnsi"/>
          <w:sz w:val="28"/>
          <w:szCs w:val="28"/>
        </w:rPr>
        <w:t xml:space="preserve">Pardubice </w:t>
      </w:r>
      <w:proofErr w:type="gramStart"/>
      <w:r w:rsidR="009C1BDF" w:rsidRPr="000F6AB0">
        <w:rPr>
          <w:rFonts w:asciiTheme="minorHAnsi" w:hAnsiTheme="minorHAnsi"/>
          <w:sz w:val="28"/>
          <w:szCs w:val="28"/>
        </w:rPr>
        <w:t>město</w:t>
      </w:r>
      <w:r w:rsidR="009C1BDF">
        <w:rPr>
          <w:rFonts w:asciiTheme="minorHAnsi" w:hAnsiTheme="minorHAnsi"/>
          <w:color w:val="FF0000"/>
          <w:sz w:val="28"/>
          <w:szCs w:val="28"/>
        </w:rPr>
        <w:t xml:space="preserve"> </w:t>
      </w:r>
      <w:r w:rsidRPr="004734FE">
        <w:rPr>
          <w:rFonts w:asciiTheme="minorHAnsi" w:hAnsiTheme="minorHAnsi"/>
          <w:sz w:val="28"/>
          <w:szCs w:val="28"/>
        </w:rPr>
        <w:t xml:space="preserve"> organizačně</w:t>
      </w:r>
      <w:proofErr w:type="gramEnd"/>
      <w:r w:rsidRPr="004734FE">
        <w:rPr>
          <w:rFonts w:asciiTheme="minorHAnsi" w:hAnsiTheme="minorHAnsi"/>
          <w:sz w:val="28"/>
          <w:szCs w:val="28"/>
        </w:rPr>
        <w:t xml:space="preserve"> zahrnuje </w:t>
      </w:r>
      <w:r w:rsidR="00C423B1" w:rsidRPr="009C1BDF">
        <w:rPr>
          <w:rFonts w:asciiTheme="minorHAnsi" w:hAnsiTheme="minorHAnsi"/>
          <w:sz w:val="28"/>
          <w:szCs w:val="28"/>
        </w:rPr>
        <w:t xml:space="preserve">kolektiv mladých hasičů, sportovní družstva mladých hasičů, sportovní družstva mužů a žen. </w:t>
      </w:r>
    </w:p>
    <w:p w:rsidR="00C423B1" w:rsidRDefault="00C423B1" w:rsidP="008C6C34">
      <w:pPr>
        <w:pStyle w:val="Zkladntex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</w:p>
    <w:p w:rsidR="008C6C34" w:rsidRPr="004734FE" w:rsidRDefault="008C6C34" w:rsidP="008C6C34">
      <w:pPr>
        <w:pStyle w:val="Zkladntex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  <w:r w:rsidRPr="004734FE">
        <w:rPr>
          <w:rFonts w:asciiTheme="minorHAnsi" w:hAnsiTheme="minorHAnsi"/>
          <w:sz w:val="28"/>
          <w:szCs w:val="28"/>
        </w:rPr>
        <w:t>Statutárním orgánem je:</w:t>
      </w:r>
    </w:p>
    <w:p w:rsidR="008C6C34" w:rsidRPr="009C1BDF" w:rsidRDefault="009C1BDF" w:rsidP="008C6C34">
      <w:pPr>
        <w:pStyle w:val="Zkladntex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  <w:r w:rsidRPr="009C1BDF">
        <w:rPr>
          <w:rFonts w:asciiTheme="minorHAnsi" w:hAnsiTheme="minorHAnsi"/>
          <w:sz w:val="28"/>
          <w:szCs w:val="28"/>
        </w:rPr>
        <w:t>Hana Košťálová</w:t>
      </w:r>
      <w:r w:rsidR="00C423B1" w:rsidRPr="009C1BDF">
        <w:rPr>
          <w:rFonts w:asciiTheme="minorHAnsi" w:hAnsiTheme="minorHAnsi"/>
          <w:sz w:val="28"/>
          <w:szCs w:val="28"/>
        </w:rPr>
        <w:t>, starosta SDH</w:t>
      </w:r>
    </w:p>
    <w:p w:rsidR="008C6C34" w:rsidRPr="004734FE" w:rsidRDefault="008C6C34" w:rsidP="008C6C34">
      <w:pPr>
        <w:pStyle w:val="Zkladntex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</w:p>
    <w:p w:rsidR="008C6C34" w:rsidRPr="004734FE" w:rsidRDefault="00C7152E" w:rsidP="00C7152E">
      <w:pPr>
        <w:pStyle w:val="Nadpis2"/>
        <w:jc w:val="both"/>
        <w:rPr>
          <w:rFonts w:asciiTheme="minorHAnsi" w:hAnsiTheme="minorHAnsi" w:cs="Tahoma"/>
          <w:i w:val="0"/>
          <w:sz w:val="28"/>
          <w:szCs w:val="28"/>
        </w:rPr>
      </w:pPr>
      <w:r w:rsidRPr="004734FE">
        <w:rPr>
          <w:rFonts w:asciiTheme="minorHAnsi" w:hAnsiTheme="minorHAnsi" w:cs="Tahoma"/>
          <w:i w:val="0"/>
          <w:sz w:val="28"/>
          <w:szCs w:val="28"/>
        </w:rPr>
        <w:t xml:space="preserve">4) </w:t>
      </w:r>
      <w:r w:rsidR="008C6C34" w:rsidRPr="004734FE">
        <w:rPr>
          <w:rFonts w:asciiTheme="minorHAnsi" w:hAnsiTheme="minorHAnsi" w:cs="Tahoma"/>
          <w:i w:val="0"/>
          <w:sz w:val="28"/>
          <w:szCs w:val="28"/>
        </w:rPr>
        <w:t>Členská základna</w:t>
      </w:r>
      <w:r w:rsidRPr="004734FE">
        <w:rPr>
          <w:rFonts w:asciiTheme="minorHAnsi" w:hAnsiTheme="minorHAnsi" w:cs="Tahoma"/>
          <w:i w:val="0"/>
          <w:sz w:val="28"/>
          <w:szCs w:val="28"/>
        </w:rPr>
        <w:tab/>
      </w:r>
      <w:r w:rsidRPr="004734FE">
        <w:rPr>
          <w:rFonts w:asciiTheme="minorHAnsi" w:hAnsiTheme="minorHAnsi" w:cs="Tahoma"/>
          <w:i w:val="0"/>
          <w:sz w:val="28"/>
          <w:szCs w:val="28"/>
        </w:rPr>
        <w:tab/>
      </w:r>
      <w:r w:rsidRPr="004734FE">
        <w:rPr>
          <w:rFonts w:asciiTheme="minorHAnsi" w:hAnsiTheme="minorHAnsi" w:cs="Tahoma"/>
          <w:i w:val="0"/>
          <w:sz w:val="28"/>
          <w:szCs w:val="28"/>
        </w:rPr>
        <w:tab/>
      </w:r>
      <w:r w:rsidRPr="004734FE">
        <w:rPr>
          <w:rFonts w:asciiTheme="minorHAnsi" w:hAnsiTheme="minorHAnsi" w:cs="Tahoma"/>
          <w:i w:val="0"/>
          <w:sz w:val="28"/>
          <w:szCs w:val="28"/>
        </w:rPr>
        <w:tab/>
      </w:r>
      <w:r w:rsidRPr="004734FE">
        <w:rPr>
          <w:rFonts w:asciiTheme="minorHAnsi" w:hAnsiTheme="minorHAnsi" w:cs="Tahoma"/>
          <w:i w:val="0"/>
          <w:sz w:val="28"/>
          <w:szCs w:val="28"/>
        </w:rPr>
        <w:tab/>
      </w:r>
      <w:r w:rsidRPr="004734FE">
        <w:rPr>
          <w:rFonts w:asciiTheme="minorHAnsi" w:hAnsiTheme="minorHAnsi" w:cs="Tahoma"/>
          <w:i w:val="0"/>
          <w:sz w:val="28"/>
          <w:szCs w:val="28"/>
        </w:rPr>
        <w:tab/>
      </w:r>
      <w:r w:rsidRPr="004734FE">
        <w:rPr>
          <w:rFonts w:asciiTheme="minorHAnsi" w:hAnsiTheme="minorHAnsi" w:cs="Tahoma"/>
          <w:i w:val="0"/>
          <w:sz w:val="28"/>
          <w:szCs w:val="28"/>
        </w:rPr>
        <w:tab/>
      </w:r>
      <w:r w:rsidRPr="004734FE">
        <w:rPr>
          <w:rFonts w:asciiTheme="minorHAnsi" w:hAnsiTheme="minorHAnsi" w:cs="Tahoma"/>
          <w:i w:val="0"/>
          <w:sz w:val="28"/>
          <w:szCs w:val="28"/>
        </w:rPr>
        <w:tab/>
        <w:t xml:space="preserve"> </w:t>
      </w:r>
    </w:p>
    <w:p w:rsidR="008C6C34" w:rsidRPr="004734FE" w:rsidRDefault="009C1BDF" w:rsidP="00C7152E">
      <w:pPr>
        <w:pStyle w:val="Zkladntex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  <w:r w:rsidRPr="000F6AB0">
        <w:rPr>
          <w:rFonts w:asciiTheme="minorHAnsi" w:hAnsiTheme="minorHAnsi"/>
          <w:sz w:val="28"/>
          <w:szCs w:val="28"/>
        </w:rPr>
        <w:t>SDH Pardubice město</w:t>
      </w:r>
      <w:r>
        <w:rPr>
          <w:rFonts w:asciiTheme="minorHAnsi" w:hAnsiTheme="minorHAnsi"/>
          <w:color w:val="FF0000"/>
          <w:sz w:val="28"/>
          <w:szCs w:val="28"/>
        </w:rPr>
        <w:t xml:space="preserve"> </w:t>
      </w:r>
      <w:r w:rsidR="00C423B1">
        <w:rPr>
          <w:rFonts w:asciiTheme="minorHAnsi" w:hAnsiTheme="minorHAnsi"/>
          <w:sz w:val="28"/>
          <w:szCs w:val="28"/>
        </w:rPr>
        <w:t>evidoval</w:t>
      </w:r>
      <w:r w:rsidR="008C6C34" w:rsidRPr="004734FE">
        <w:rPr>
          <w:rFonts w:asciiTheme="minorHAnsi" w:hAnsiTheme="minorHAnsi"/>
          <w:sz w:val="28"/>
          <w:szCs w:val="28"/>
        </w:rPr>
        <w:t xml:space="preserve"> na konci sledovaného období </w:t>
      </w:r>
      <w:r w:rsidRPr="009C1BDF">
        <w:rPr>
          <w:rFonts w:asciiTheme="minorHAnsi" w:hAnsiTheme="minorHAnsi"/>
          <w:sz w:val="28"/>
          <w:szCs w:val="28"/>
        </w:rPr>
        <w:t xml:space="preserve">46 </w:t>
      </w:r>
      <w:r w:rsidR="008C6C34" w:rsidRPr="004734FE">
        <w:rPr>
          <w:rFonts w:asciiTheme="minorHAnsi" w:hAnsiTheme="minorHAnsi"/>
          <w:sz w:val="28"/>
          <w:szCs w:val="28"/>
        </w:rPr>
        <w:t>členů v následující struktuře</w:t>
      </w:r>
      <w:r w:rsidR="004734FE" w:rsidRPr="004734FE">
        <w:rPr>
          <w:rFonts w:asciiTheme="minorHAnsi" w:hAnsiTheme="minorHAnsi"/>
          <w:sz w:val="28"/>
          <w:szCs w:val="28"/>
        </w:rPr>
        <w:t>:</w:t>
      </w:r>
      <w:r w:rsidR="008C6C34" w:rsidRPr="004734FE">
        <w:rPr>
          <w:rFonts w:asciiTheme="minorHAnsi" w:hAnsiTheme="minorHAnsi"/>
          <w:sz w:val="28"/>
          <w:szCs w:val="28"/>
        </w:rPr>
        <w:t xml:space="preserve"> </w:t>
      </w:r>
    </w:p>
    <w:p w:rsidR="008C6C34" w:rsidRPr="004734FE" w:rsidRDefault="008C6C34" w:rsidP="00C7152E">
      <w:pPr>
        <w:jc w:val="both"/>
        <w:rPr>
          <w:rFonts w:cs="Tahom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14"/>
        <w:gridCol w:w="1701"/>
        <w:gridCol w:w="2268"/>
        <w:gridCol w:w="1843"/>
      </w:tblGrid>
      <w:tr w:rsidR="008C6C34" w:rsidRPr="004734FE" w:rsidTr="00C423B1">
        <w:tc>
          <w:tcPr>
            <w:tcW w:w="3114" w:type="dxa"/>
          </w:tcPr>
          <w:p w:rsidR="008C6C34" w:rsidRPr="004734FE" w:rsidRDefault="008C6C34" w:rsidP="008C6C34">
            <w:pPr>
              <w:spacing w:after="0" w:line="240" w:lineRule="auto"/>
              <w:rPr>
                <w:rFonts w:cs="Tahoma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8C6C34" w:rsidRPr="004734FE" w:rsidRDefault="008C6C34" w:rsidP="008C6C34">
            <w:pPr>
              <w:spacing w:after="0" w:line="240" w:lineRule="auto"/>
              <w:jc w:val="center"/>
              <w:rPr>
                <w:rFonts w:cs="Tahoma"/>
                <w:b/>
                <w:bCs/>
                <w:iCs/>
                <w:sz w:val="28"/>
                <w:szCs w:val="28"/>
              </w:rPr>
            </w:pPr>
            <w:r w:rsidRPr="004734FE">
              <w:rPr>
                <w:rFonts w:cs="Tahoma"/>
                <w:b/>
                <w:bCs/>
                <w:iCs/>
                <w:sz w:val="28"/>
                <w:szCs w:val="28"/>
              </w:rPr>
              <w:t>Děti</w:t>
            </w:r>
          </w:p>
          <w:p w:rsidR="008C6C34" w:rsidRPr="004734FE" w:rsidRDefault="008C6C34" w:rsidP="008C6C34">
            <w:pPr>
              <w:spacing w:after="0" w:line="240" w:lineRule="auto"/>
              <w:jc w:val="center"/>
              <w:rPr>
                <w:rFonts w:cs="Tahoma"/>
                <w:i/>
                <w:sz w:val="28"/>
                <w:szCs w:val="28"/>
              </w:rPr>
            </w:pPr>
            <w:r w:rsidRPr="004734FE">
              <w:rPr>
                <w:rFonts w:cs="Tahoma"/>
                <w:bCs/>
                <w:iCs/>
                <w:sz w:val="28"/>
                <w:szCs w:val="28"/>
              </w:rPr>
              <w:t>(do 15 let)</w:t>
            </w:r>
          </w:p>
        </w:tc>
        <w:tc>
          <w:tcPr>
            <w:tcW w:w="2268" w:type="dxa"/>
          </w:tcPr>
          <w:p w:rsidR="008C6C34" w:rsidRPr="004734FE" w:rsidRDefault="008C6C34" w:rsidP="008C6C34">
            <w:pPr>
              <w:spacing w:after="0" w:line="240" w:lineRule="auto"/>
              <w:jc w:val="center"/>
              <w:rPr>
                <w:rFonts w:cs="Tahoma"/>
                <w:b/>
                <w:bCs/>
                <w:iCs/>
                <w:sz w:val="28"/>
                <w:szCs w:val="28"/>
              </w:rPr>
            </w:pPr>
            <w:r w:rsidRPr="004734FE">
              <w:rPr>
                <w:rFonts w:cs="Tahoma"/>
                <w:b/>
                <w:bCs/>
                <w:iCs/>
                <w:sz w:val="28"/>
                <w:szCs w:val="28"/>
              </w:rPr>
              <w:t>Mládež</w:t>
            </w:r>
          </w:p>
          <w:p w:rsidR="008C6C34" w:rsidRPr="004734FE" w:rsidRDefault="008C6C34" w:rsidP="008C6C34">
            <w:pPr>
              <w:spacing w:after="0" w:line="240" w:lineRule="auto"/>
              <w:jc w:val="center"/>
              <w:rPr>
                <w:rFonts w:cs="Tahoma"/>
                <w:i/>
                <w:sz w:val="28"/>
                <w:szCs w:val="28"/>
              </w:rPr>
            </w:pPr>
            <w:r w:rsidRPr="004734FE">
              <w:rPr>
                <w:rFonts w:cs="Tahoma"/>
                <w:bCs/>
                <w:iCs/>
                <w:sz w:val="28"/>
                <w:szCs w:val="28"/>
              </w:rPr>
              <w:t>(od 15 do 18 let)</w:t>
            </w:r>
          </w:p>
        </w:tc>
        <w:tc>
          <w:tcPr>
            <w:tcW w:w="1843" w:type="dxa"/>
          </w:tcPr>
          <w:p w:rsidR="008C6C34" w:rsidRPr="004734FE" w:rsidRDefault="008C6C34" w:rsidP="008C6C34">
            <w:pPr>
              <w:spacing w:after="0" w:line="240" w:lineRule="auto"/>
              <w:jc w:val="center"/>
              <w:rPr>
                <w:rFonts w:cs="Tahoma"/>
                <w:b/>
                <w:bCs/>
                <w:iCs/>
                <w:sz w:val="28"/>
                <w:szCs w:val="28"/>
              </w:rPr>
            </w:pPr>
            <w:r w:rsidRPr="004734FE">
              <w:rPr>
                <w:rFonts w:cs="Tahoma"/>
                <w:b/>
                <w:bCs/>
                <w:iCs/>
                <w:sz w:val="28"/>
                <w:szCs w:val="28"/>
              </w:rPr>
              <w:t>Dospělí</w:t>
            </w:r>
          </w:p>
          <w:p w:rsidR="008C6C34" w:rsidRPr="004734FE" w:rsidRDefault="008C6C34" w:rsidP="008C6C34">
            <w:pPr>
              <w:spacing w:after="0" w:line="240" w:lineRule="auto"/>
              <w:jc w:val="center"/>
              <w:rPr>
                <w:rFonts w:cs="Tahoma"/>
                <w:i/>
                <w:sz w:val="28"/>
                <w:szCs w:val="28"/>
              </w:rPr>
            </w:pPr>
            <w:r w:rsidRPr="004734FE">
              <w:rPr>
                <w:rFonts w:cs="Tahoma"/>
                <w:bCs/>
                <w:iCs/>
                <w:sz w:val="28"/>
                <w:szCs w:val="28"/>
              </w:rPr>
              <w:t>(nad 18 let)</w:t>
            </w:r>
          </w:p>
        </w:tc>
      </w:tr>
      <w:tr w:rsidR="008C6C34" w:rsidRPr="004734FE" w:rsidTr="00C423B1">
        <w:tc>
          <w:tcPr>
            <w:tcW w:w="3114" w:type="dxa"/>
          </w:tcPr>
          <w:p w:rsidR="008C6C34" w:rsidRPr="004734FE" w:rsidRDefault="00220C33" w:rsidP="008C6C34">
            <w:pPr>
              <w:pStyle w:val="Nadpis9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Členů k 31.</w:t>
            </w:r>
            <w:r w:rsidR="002177F7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>12.</w:t>
            </w:r>
            <w:r w:rsidR="002177F7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>2015</w:t>
            </w:r>
          </w:p>
        </w:tc>
        <w:tc>
          <w:tcPr>
            <w:tcW w:w="1701" w:type="dxa"/>
          </w:tcPr>
          <w:p w:rsidR="008C6C34" w:rsidRPr="009C1BDF" w:rsidRDefault="00903BDE" w:rsidP="008C6C34">
            <w:pPr>
              <w:spacing w:after="0" w:line="240" w:lineRule="auto"/>
              <w:jc w:val="center"/>
              <w:rPr>
                <w:rFonts w:cs="Tahoma"/>
                <w:iCs/>
                <w:sz w:val="28"/>
                <w:szCs w:val="28"/>
              </w:rPr>
            </w:pPr>
            <w:r w:rsidRPr="009C1BDF">
              <w:rPr>
                <w:rFonts w:cs="Tahoma"/>
                <w:iCs/>
                <w:sz w:val="28"/>
                <w:szCs w:val="28"/>
              </w:rPr>
              <w:t>26</w:t>
            </w:r>
          </w:p>
        </w:tc>
        <w:tc>
          <w:tcPr>
            <w:tcW w:w="2268" w:type="dxa"/>
          </w:tcPr>
          <w:p w:rsidR="008C6C34" w:rsidRPr="009C1BDF" w:rsidRDefault="00903BDE" w:rsidP="008C6C34">
            <w:pPr>
              <w:spacing w:after="0" w:line="240" w:lineRule="auto"/>
              <w:jc w:val="center"/>
              <w:rPr>
                <w:rFonts w:cs="Tahoma"/>
                <w:iCs/>
                <w:sz w:val="28"/>
                <w:szCs w:val="28"/>
              </w:rPr>
            </w:pPr>
            <w:r w:rsidRPr="009C1BDF">
              <w:rPr>
                <w:rFonts w:cs="Tahoma"/>
                <w:i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C6C34" w:rsidRPr="009C1BDF" w:rsidRDefault="00903BDE" w:rsidP="008C6C34">
            <w:pPr>
              <w:spacing w:after="0" w:line="240" w:lineRule="auto"/>
              <w:jc w:val="center"/>
              <w:rPr>
                <w:rFonts w:cs="Tahoma"/>
                <w:iCs/>
                <w:sz w:val="28"/>
                <w:szCs w:val="28"/>
              </w:rPr>
            </w:pPr>
            <w:r w:rsidRPr="009C1BDF">
              <w:rPr>
                <w:rFonts w:cs="Tahoma"/>
                <w:iCs/>
                <w:sz w:val="28"/>
                <w:szCs w:val="28"/>
              </w:rPr>
              <w:t>18</w:t>
            </w:r>
          </w:p>
        </w:tc>
      </w:tr>
      <w:tr w:rsidR="008C6C34" w:rsidRPr="004734FE" w:rsidTr="00C423B1">
        <w:tc>
          <w:tcPr>
            <w:tcW w:w="3114" w:type="dxa"/>
          </w:tcPr>
          <w:p w:rsidR="008C6C34" w:rsidRPr="00C423B1" w:rsidRDefault="00C423B1" w:rsidP="008C6C34">
            <w:pPr>
              <w:spacing w:after="0" w:line="240" w:lineRule="auto"/>
              <w:rPr>
                <w:rFonts w:cs="Tahoma"/>
                <w:iCs/>
                <w:sz w:val="24"/>
                <w:szCs w:val="24"/>
              </w:rPr>
            </w:pPr>
            <w:r w:rsidRPr="00C423B1">
              <w:rPr>
                <w:rFonts w:cs="Tahoma"/>
                <w:iCs/>
                <w:sz w:val="24"/>
                <w:szCs w:val="24"/>
              </w:rPr>
              <w:t>Z toho aktivní sportovci</w:t>
            </w:r>
            <w:r>
              <w:rPr>
                <w:rFonts w:cs="Tahoma"/>
                <w:iCs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:rsidR="008C6C34" w:rsidRPr="009C1BDF" w:rsidRDefault="00903BDE" w:rsidP="008C6C34">
            <w:pPr>
              <w:spacing w:after="0" w:line="240" w:lineRule="auto"/>
              <w:jc w:val="center"/>
              <w:rPr>
                <w:rFonts w:cs="Tahoma"/>
                <w:iCs/>
                <w:sz w:val="28"/>
                <w:szCs w:val="28"/>
              </w:rPr>
            </w:pPr>
            <w:r w:rsidRPr="009C1BDF">
              <w:rPr>
                <w:rFonts w:cs="Tahoma"/>
                <w:iCs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8C6C34" w:rsidRPr="009C1BDF" w:rsidRDefault="00903BDE" w:rsidP="008C6C34">
            <w:pPr>
              <w:spacing w:after="0" w:line="240" w:lineRule="auto"/>
              <w:jc w:val="center"/>
              <w:rPr>
                <w:rFonts w:cs="Tahoma"/>
                <w:iCs/>
                <w:sz w:val="28"/>
                <w:szCs w:val="28"/>
              </w:rPr>
            </w:pPr>
            <w:r w:rsidRPr="009C1BDF">
              <w:rPr>
                <w:rFonts w:cs="Tahoma"/>
                <w:i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C6C34" w:rsidRPr="009C1BDF" w:rsidRDefault="00903BDE" w:rsidP="008C6C34">
            <w:pPr>
              <w:spacing w:after="0" w:line="240" w:lineRule="auto"/>
              <w:jc w:val="center"/>
              <w:rPr>
                <w:rFonts w:cs="Tahoma"/>
                <w:iCs/>
                <w:sz w:val="28"/>
                <w:szCs w:val="28"/>
              </w:rPr>
            </w:pPr>
            <w:r w:rsidRPr="009C1BDF">
              <w:rPr>
                <w:rFonts w:cs="Tahoma"/>
                <w:iCs/>
                <w:sz w:val="28"/>
                <w:szCs w:val="28"/>
              </w:rPr>
              <w:t>14</w:t>
            </w:r>
          </w:p>
        </w:tc>
      </w:tr>
      <w:tr w:rsidR="008C6C34" w:rsidRPr="004734FE" w:rsidTr="00C423B1">
        <w:tc>
          <w:tcPr>
            <w:tcW w:w="3114" w:type="dxa"/>
          </w:tcPr>
          <w:p w:rsidR="008C6C34" w:rsidRPr="00C423B1" w:rsidRDefault="00C423B1" w:rsidP="00C423B1">
            <w:pPr>
              <w:spacing w:after="0" w:line="240" w:lineRule="auto"/>
              <w:rPr>
                <w:rFonts w:cs="Tahoma"/>
                <w:iCs/>
                <w:sz w:val="24"/>
                <w:szCs w:val="24"/>
              </w:rPr>
            </w:pPr>
            <w:r>
              <w:rPr>
                <w:rFonts w:cs="Tahoma"/>
                <w:iCs/>
                <w:sz w:val="24"/>
                <w:szCs w:val="24"/>
              </w:rPr>
              <w:t xml:space="preserve">            </w:t>
            </w:r>
            <w:r w:rsidRPr="00C423B1">
              <w:rPr>
                <w:rFonts w:cs="Tahoma"/>
                <w:iCs/>
                <w:sz w:val="24"/>
                <w:szCs w:val="24"/>
              </w:rPr>
              <w:t>sportovci v</w:t>
            </w:r>
            <w:r>
              <w:rPr>
                <w:rFonts w:cs="Tahoma"/>
                <w:iCs/>
                <w:sz w:val="24"/>
                <w:szCs w:val="24"/>
              </w:rPr>
              <w:t> </w:t>
            </w:r>
            <w:r w:rsidRPr="00C423B1">
              <w:rPr>
                <w:rFonts w:cs="Tahoma"/>
                <w:iCs/>
                <w:sz w:val="24"/>
                <w:szCs w:val="24"/>
              </w:rPr>
              <w:t>soutěžích</w:t>
            </w:r>
            <w:r>
              <w:rPr>
                <w:rFonts w:cs="Tahoma"/>
                <w:iCs/>
                <w:sz w:val="24"/>
                <w:szCs w:val="24"/>
              </w:rPr>
              <w:t>**</w:t>
            </w:r>
          </w:p>
        </w:tc>
        <w:tc>
          <w:tcPr>
            <w:tcW w:w="1701" w:type="dxa"/>
          </w:tcPr>
          <w:p w:rsidR="008C6C34" w:rsidRPr="009C1BDF" w:rsidRDefault="00903BDE" w:rsidP="008C6C34">
            <w:pPr>
              <w:spacing w:after="0" w:line="240" w:lineRule="auto"/>
              <w:jc w:val="center"/>
              <w:rPr>
                <w:rFonts w:cs="Tahoma"/>
                <w:iCs/>
                <w:sz w:val="28"/>
                <w:szCs w:val="28"/>
              </w:rPr>
            </w:pPr>
            <w:r w:rsidRPr="009C1BDF">
              <w:rPr>
                <w:rFonts w:cs="Tahoma"/>
                <w:iCs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8C6C34" w:rsidRPr="009C1BDF" w:rsidRDefault="00903BDE" w:rsidP="008C6C34">
            <w:pPr>
              <w:spacing w:after="0" w:line="240" w:lineRule="auto"/>
              <w:jc w:val="center"/>
              <w:rPr>
                <w:rFonts w:cs="Tahoma"/>
                <w:iCs/>
                <w:sz w:val="28"/>
                <w:szCs w:val="28"/>
              </w:rPr>
            </w:pPr>
            <w:r w:rsidRPr="009C1BDF">
              <w:rPr>
                <w:rFonts w:cs="Tahoma"/>
                <w:i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C6C34" w:rsidRPr="009C1BDF" w:rsidRDefault="00903BDE" w:rsidP="008C6C34">
            <w:pPr>
              <w:spacing w:after="0" w:line="240" w:lineRule="auto"/>
              <w:jc w:val="center"/>
              <w:rPr>
                <w:rFonts w:cs="Tahoma"/>
                <w:iCs/>
                <w:sz w:val="28"/>
                <w:szCs w:val="28"/>
              </w:rPr>
            </w:pPr>
            <w:r w:rsidRPr="009C1BDF">
              <w:rPr>
                <w:rFonts w:cs="Tahoma"/>
                <w:iCs/>
                <w:sz w:val="28"/>
                <w:szCs w:val="28"/>
              </w:rPr>
              <w:t>15</w:t>
            </w:r>
          </w:p>
        </w:tc>
      </w:tr>
      <w:tr w:rsidR="008C6C34" w:rsidRPr="004734FE" w:rsidTr="00C423B1">
        <w:trPr>
          <w:trHeight w:val="70"/>
        </w:trPr>
        <w:tc>
          <w:tcPr>
            <w:tcW w:w="3114" w:type="dxa"/>
          </w:tcPr>
          <w:p w:rsidR="008C6C34" w:rsidRPr="00C423B1" w:rsidRDefault="008C6C34" w:rsidP="008C6C34">
            <w:pPr>
              <w:spacing w:after="0" w:line="240" w:lineRule="auto"/>
              <w:rPr>
                <w:rFonts w:cs="Tahoma"/>
                <w:iCs/>
                <w:sz w:val="24"/>
                <w:szCs w:val="24"/>
              </w:rPr>
            </w:pPr>
            <w:r w:rsidRPr="00C423B1">
              <w:rPr>
                <w:rFonts w:cs="Tahoma"/>
                <w:iCs/>
                <w:sz w:val="24"/>
                <w:szCs w:val="24"/>
              </w:rPr>
              <w:t>Ostatní</w:t>
            </w:r>
          </w:p>
        </w:tc>
        <w:tc>
          <w:tcPr>
            <w:tcW w:w="1701" w:type="dxa"/>
          </w:tcPr>
          <w:p w:rsidR="008C6C34" w:rsidRPr="000D1C92" w:rsidRDefault="008C6C34" w:rsidP="008C6C34">
            <w:pPr>
              <w:spacing w:after="0" w:line="240" w:lineRule="auto"/>
              <w:jc w:val="center"/>
              <w:rPr>
                <w:rFonts w:cs="Tahoma"/>
                <w:iCs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6C34" w:rsidRPr="000D1C92" w:rsidRDefault="008C6C34" w:rsidP="008C6C34">
            <w:pPr>
              <w:spacing w:after="0" w:line="240" w:lineRule="auto"/>
              <w:jc w:val="center"/>
              <w:rPr>
                <w:rFonts w:cs="Tahoma"/>
                <w:iCs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C6C34" w:rsidRPr="000D1C92" w:rsidRDefault="008C6C34" w:rsidP="008C6C34">
            <w:pPr>
              <w:spacing w:after="0" w:line="240" w:lineRule="auto"/>
              <w:jc w:val="center"/>
              <w:rPr>
                <w:rFonts w:cs="Tahoma"/>
                <w:iCs/>
                <w:color w:val="FF0000"/>
                <w:sz w:val="28"/>
                <w:szCs w:val="28"/>
              </w:rPr>
            </w:pPr>
          </w:p>
        </w:tc>
      </w:tr>
    </w:tbl>
    <w:p w:rsidR="00C423B1" w:rsidRPr="000D1C92" w:rsidRDefault="00C423B1" w:rsidP="00C7152E">
      <w:pPr>
        <w:jc w:val="both"/>
        <w:rPr>
          <w:rFonts w:cs="Tahoma"/>
          <w:sz w:val="24"/>
          <w:szCs w:val="24"/>
        </w:rPr>
      </w:pPr>
      <w:r w:rsidRPr="000D1C92">
        <w:rPr>
          <w:rFonts w:cs="Tahoma"/>
          <w:b/>
          <w:sz w:val="24"/>
          <w:szCs w:val="24"/>
        </w:rPr>
        <w:t>*</w:t>
      </w:r>
      <w:r w:rsidRPr="000D1C92">
        <w:rPr>
          <w:rFonts w:cs="Tahoma"/>
          <w:sz w:val="24"/>
          <w:szCs w:val="24"/>
        </w:rPr>
        <w:t>aktivní sportovec = účast min. na 4 sportovních soutěžích v roce organizovaných SH ČMS nebo kterýmkoliv pobočným spolkem SH ČMS – SDH, OSH, KSH</w:t>
      </w:r>
    </w:p>
    <w:p w:rsidR="008C6C34" w:rsidRPr="000D1C92" w:rsidRDefault="00C423B1" w:rsidP="00C7152E">
      <w:pPr>
        <w:jc w:val="both"/>
        <w:rPr>
          <w:rFonts w:cs="Tahoma"/>
          <w:sz w:val="24"/>
          <w:szCs w:val="24"/>
        </w:rPr>
      </w:pPr>
      <w:r w:rsidRPr="000D1C92">
        <w:rPr>
          <w:rFonts w:cs="Tahoma"/>
          <w:sz w:val="24"/>
          <w:szCs w:val="24"/>
        </w:rPr>
        <w:t>**</w:t>
      </w:r>
      <w:r w:rsidR="000D1C92" w:rsidRPr="000D1C92">
        <w:rPr>
          <w:rFonts w:cs="Tahoma"/>
          <w:sz w:val="24"/>
          <w:szCs w:val="24"/>
        </w:rPr>
        <w:t>sportovec v soutěžích = účast v postupové soutěži hry Plamen nebo PS – dorostu, mužů a žen</w:t>
      </w:r>
    </w:p>
    <w:p w:rsidR="00C7152E" w:rsidRDefault="00C7152E" w:rsidP="00C7152E">
      <w:pPr>
        <w:jc w:val="both"/>
        <w:rPr>
          <w:rFonts w:cs="Tahoma"/>
          <w:b/>
          <w:sz w:val="28"/>
          <w:szCs w:val="28"/>
        </w:rPr>
      </w:pPr>
      <w:r w:rsidRPr="004734FE">
        <w:rPr>
          <w:rFonts w:cs="Tahoma"/>
          <w:b/>
          <w:sz w:val="28"/>
          <w:szCs w:val="28"/>
        </w:rPr>
        <w:t xml:space="preserve">5) </w:t>
      </w:r>
      <w:r w:rsidR="000D1C92">
        <w:rPr>
          <w:rFonts w:cs="Tahoma"/>
          <w:b/>
          <w:sz w:val="28"/>
          <w:szCs w:val="28"/>
        </w:rPr>
        <w:t>Hospodaření spolku</w:t>
      </w:r>
    </w:p>
    <w:p w:rsidR="004734FE" w:rsidRPr="000D1C92" w:rsidRDefault="009C1BDF" w:rsidP="004734FE">
      <w:pPr>
        <w:pStyle w:val="Zkladntext2"/>
        <w:numPr>
          <w:ilvl w:val="0"/>
          <w:numId w:val="0"/>
        </w:numPr>
        <w:rPr>
          <w:rFonts w:asciiTheme="minorHAnsi" w:hAnsiTheme="minorHAnsi"/>
          <w:color w:val="FF0000"/>
          <w:sz w:val="28"/>
          <w:szCs w:val="28"/>
        </w:rPr>
      </w:pPr>
      <w:r w:rsidRPr="000F6AB0">
        <w:rPr>
          <w:rFonts w:asciiTheme="minorHAnsi" w:hAnsiTheme="minorHAnsi"/>
          <w:sz w:val="28"/>
          <w:szCs w:val="28"/>
        </w:rPr>
        <w:t>SDH Pardubice město</w:t>
      </w:r>
      <w:r w:rsidR="000D1C92">
        <w:rPr>
          <w:rFonts w:asciiTheme="minorHAnsi" w:hAnsiTheme="minorHAnsi"/>
          <w:color w:val="FF0000"/>
          <w:sz w:val="28"/>
          <w:szCs w:val="28"/>
        </w:rPr>
        <w:t xml:space="preserve"> </w:t>
      </w:r>
      <w:r w:rsidR="000D1C92">
        <w:rPr>
          <w:rFonts w:asciiTheme="minorHAnsi" w:hAnsiTheme="minorHAnsi"/>
          <w:sz w:val="28"/>
          <w:szCs w:val="28"/>
        </w:rPr>
        <w:t>v průběhu roku financoval</w:t>
      </w:r>
      <w:r w:rsidR="004734FE">
        <w:rPr>
          <w:rFonts w:asciiTheme="minorHAnsi" w:hAnsiTheme="minorHAnsi"/>
          <w:sz w:val="28"/>
          <w:szCs w:val="28"/>
        </w:rPr>
        <w:t xml:space="preserve"> svoji činnost zejména z členských příspěvků, dotací z rozpočtů místní </w:t>
      </w:r>
      <w:r w:rsidR="000D1C92">
        <w:rPr>
          <w:rFonts w:asciiTheme="minorHAnsi" w:hAnsiTheme="minorHAnsi"/>
          <w:sz w:val="28"/>
          <w:szCs w:val="28"/>
        </w:rPr>
        <w:t xml:space="preserve">samosprávy, </w:t>
      </w:r>
      <w:r w:rsidR="000D1C92" w:rsidRPr="009C1BDF">
        <w:rPr>
          <w:rFonts w:asciiTheme="minorHAnsi" w:hAnsiTheme="minorHAnsi"/>
          <w:sz w:val="28"/>
          <w:szCs w:val="28"/>
        </w:rPr>
        <w:t>státních dotací,</w:t>
      </w:r>
      <w:r w:rsidR="000D1C92">
        <w:rPr>
          <w:rFonts w:asciiTheme="minorHAnsi" w:hAnsiTheme="minorHAnsi"/>
          <w:color w:val="FF0000"/>
          <w:sz w:val="28"/>
          <w:szCs w:val="28"/>
        </w:rPr>
        <w:t xml:space="preserve"> </w:t>
      </w:r>
      <w:r w:rsidR="000D1C92" w:rsidRPr="009C1BDF">
        <w:rPr>
          <w:rFonts w:asciiTheme="minorHAnsi" w:hAnsiTheme="minorHAnsi"/>
          <w:sz w:val="28"/>
          <w:szCs w:val="28"/>
        </w:rPr>
        <w:t>darů,</w:t>
      </w:r>
      <w:r>
        <w:rPr>
          <w:rFonts w:asciiTheme="minorHAnsi" w:hAnsiTheme="minorHAnsi"/>
          <w:color w:val="FF0000"/>
          <w:sz w:val="28"/>
          <w:szCs w:val="28"/>
        </w:rPr>
        <w:t xml:space="preserve"> </w:t>
      </w:r>
      <w:r w:rsidRPr="009C1BDF">
        <w:rPr>
          <w:rFonts w:asciiTheme="minorHAnsi" w:hAnsiTheme="minorHAnsi"/>
          <w:sz w:val="28"/>
          <w:szCs w:val="28"/>
        </w:rPr>
        <w:t>vlastní činností - požární dozor.</w:t>
      </w:r>
    </w:p>
    <w:p w:rsidR="0023799D" w:rsidRDefault="000D1C92" w:rsidP="004734FE">
      <w:pPr>
        <w:pStyle w:val="Zkladntex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Spolek</w:t>
      </w:r>
      <w:r w:rsidR="004734FE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ve sledovaném období </w:t>
      </w:r>
      <w:r w:rsidR="00040D19">
        <w:rPr>
          <w:rFonts w:asciiTheme="minorHAnsi" w:hAnsiTheme="minorHAnsi"/>
          <w:sz w:val="28"/>
          <w:szCs w:val="28"/>
        </w:rPr>
        <w:t xml:space="preserve">2015 </w:t>
      </w:r>
      <w:r>
        <w:rPr>
          <w:rFonts w:asciiTheme="minorHAnsi" w:hAnsiTheme="minorHAnsi"/>
          <w:sz w:val="28"/>
          <w:szCs w:val="28"/>
        </w:rPr>
        <w:t>dosáhl</w:t>
      </w:r>
      <w:r w:rsidR="0023799D">
        <w:rPr>
          <w:rFonts w:asciiTheme="minorHAnsi" w:hAnsiTheme="minorHAnsi"/>
          <w:sz w:val="28"/>
          <w:szCs w:val="28"/>
        </w:rPr>
        <w:t xml:space="preserve"> výsledku hospodaření +</w:t>
      </w:r>
      <w:r>
        <w:rPr>
          <w:rFonts w:asciiTheme="minorHAnsi" w:hAnsiTheme="minorHAnsi"/>
          <w:sz w:val="28"/>
          <w:szCs w:val="28"/>
        </w:rPr>
        <w:t xml:space="preserve"> </w:t>
      </w:r>
      <w:r w:rsidR="00040D19">
        <w:rPr>
          <w:rFonts w:asciiTheme="minorHAnsi" w:hAnsiTheme="minorHAnsi"/>
          <w:sz w:val="28"/>
          <w:szCs w:val="28"/>
        </w:rPr>
        <w:t>2668 Kč</w:t>
      </w:r>
      <w:r w:rsidR="0023799D">
        <w:rPr>
          <w:rFonts w:asciiTheme="minorHAnsi" w:hAnsiTheme="minorHAnsi"/>
          <w:sz w:val="28"/>
          <w:szCs w:val="28"/>
        </w:rPr>
        <w:t>. Veškeré náklady (příjmy) a výnosy (výdaje) odpovídají plá</w:t>
      </w:r>
      <w:r>
        <w:rPr>
          <w:rFonts w:asciiTheme="minorHAnsi" w:hAnsiTheme="minorHAnsi"/>
          <w:sz w:val="28"/>
          <w:szCs w:val="28"/>
        </w:rPr>
        <w:t>nu na uvedené období. Spolek</w:t>
      </w:r>
      <w:r w:rsidR="0023799D">
        <w:rPr>
          <w:rFonts w:asciiTheme="minorHAnsi" w:hAnsiTheme="minorHAnsi"/>
          <w:sz w:val="28"/>
          <w:szCs w:val="28"/>
        </w:rPr>
        <w:t xml:space="preserve"> vykazuje dostatek finančních prostředků pro realizaci své hlavní činnosti v následujícím období</w:t>
      </w:r>
      <w:r w:rsidR="00836FB5">
        <w:rPr>
          <w:rFonts w:asciiTheme="minorHAnsi" w:hAnsiTheme="minorHAnsi"/>
          <w:sz w:val="28"/>
          <w:szCs w:val="28"/>
        </w:rPr>
        <w:t>.</w:t>
      </w:r>
    </w:p>
    <w:p w:rsidR="000D1C92" w:rsidRPr="000D1C92" w:rsidRDefault="009C1BDF" w:rsidP="004734FE">
      <w:pPr>
        <w:pStyle w:val="Zkladntext2"/>
        <w:numPr>
          <w:ilvl w:val="0"/>
          <w:numId w:val="0"/>
        </w:numPr>
        <w:rPr>
          <w:rFonts w:asciiTheme="minorHAnsi" w:hAnsiTheme="minorHAnsi"/>
          <w:color w:val="FF0000"/>
          <w:sz w:val="28"/>
          <w:szCs w:val="28"/>
        </w:rPr>
      </w:pPr>
      <w:r w:rsidRPr="000F6AB0">
        <w:rPr>
          <w:rFonts w:asciiTheme="minorHAnsi" w:hAnsiTheme="minorHAnsi"/>
          <w:sz w:val="28"/>
          <w:szCs w:val="28"/>
        </w:rPr>
        <w:t>SDH Pardubice město</w:t>
      </w:r>
      <w:r>
        <w:rPr>
          <w:rFonts w:asciiTheme="minorHAnsi" w:hAnsiTheme="minorHAnsi"/>
          <w:color w:val="FF0000"/>
          <w:sz w:val="28"/>
          <w:szCs w:val="28"/>
        </w:rPr>
        <w:t xml:space="preserve"> </w:t>
      </w:r>
      <w:r w:rsidR="000D1C92" w:rsidRPr="009C1BDF">
        <w:rPr>
          <w:rFonts w:asciiTheme="minorHAnsi" w:hAnsiTheme="minorHAnsi"/>
          <w:sz w:val="28"/>
          <w:szCs w:val="28"/>
        </w:rPr>
        <w:t>jednoduchém účetnictví.</w:t>
      </w:r>
    </w:p>
    <w:p w:rsidR="0023799D" w:rsidRDefault="0023799D" w:rsidP="004734FE">
      <w:pPr>
        <w:pStyle w:val="Zkladntex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Podrobnější informace o hospodaření organizace ve sledovaném období jsou uvedeny v přílohách této výroční zprávy:</w:t>
      </w:r>
    </w:p>
    <w:p w:rsidR="0023799D" w:rsidRDefault="0023799D" w:rsidP="004734FE">
      <w:pPr>
        <w:pStyle w:val="Zkladntex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Příl</w:t>
      </w:r>
      <w:r w:rsidR="000D1C92">
        <w:rPr>
          <w:rFonts w:asciiTheme="minorHAnsi" w:hAnsiTheme="minorHAnsi"/>
          <w:sz w:val="28"/>
          <w:szCs w:val="28"/>
        </w:rPr>
        <w:t xml:space="preserve">oha č. 1 </w:t>
      </w:r>
    </w:p>
    <w:p w:rsidR="0023799D" w:rsidRDefault="000D1C92" w:rsidP="004734FE">
      <w:pPr>
        <w:pStyle w:val="Zkladntex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Příloha č. 2 </w:t>
      </w:r>
    </w:p>
    <w:p w:rsidR="00C16120" w:rsidRDefault="00C16120" w:rsidP="004734FE">
      <w:pPr>
        <w:pStyle w:val="Zkladntex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</w:p>
    <w:tbl>
      <w:tblPr>
        <w:tblStyle w:val="Mkatabulky"/>
        <w:tblW w:w="0" w:type="auto"/>
        <w:tblLook w:val="04A0"/>
      </w:tblPr>
      <w:tblGrid>
        <w:gridCol w:w="1980"/>
        <w:gridCol w:w="7082"/>
      </w:tblGrid>
      <w:tr w:rsidR="00C151A9" w:rsidTr="00C151A9">
        <w:tc>
          <w:tcPr>
            <w:tcW w:w="1980" w:type="dxa"/>
          </w:tcPr>
          <w:p w:rsidR="00C151A9" w:rsidRDefault="00C151A9" w:rsidP="004734FE">
            <w:pPr>
              <w:pStyle w:val="Zkladntext2"/>
              <w:numPr>
                <w:ilvl w:val="0"/>
                <w:numId w:val="0"/>
              </w:num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Sestavil</w:t>
            </w:r>
          </w:p>
        </w:tc>
        <w:tc>
          <w:tcPr>
            <w:tcW w:w="7082" w:type="dxa"/>
          </w:tcPr>
          <w:p w:rsidR="00C151A9" w:rsidRDefault="009C1BDF" w:rsidP="004734FE">
            <w:pPr>
              <w:pStyle w:val="Zkladntext2"/>
              <w:numPr>
                <w:ilvl w:val="0"/>
                <w:numId w:val="0"/>
              </w:num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Hana Košťálová</w:t>
            </w:r>
          </w:p>
        </w:tc>
      </w:tr>
      <w:tr w:rsidR="00C151A9" w:rsidTr="00C151A9">
        <w:tc>
          <w:tcPr>
            <w:tcW w:w="1980" w:type="dxa"/>
          </w:tcPr>
          <w:p w:rsidR="00C151A9" w:rsidRPr="00D562DA" w:rsidRDefault="00C151A9" w:rsidP="004734FE">
            <w:pPr>
              <w:pStyle w:val="Zkladntext2"/>
              <w:numPr>
                <w:ilvl w:val="0"/>
                <w:numId w:val="0"/>
              </w:numPr>
              <w:rPr>
                <w:rFonts w:asciiTheme="minorHAnsi" w:hAnsiTheme="minorHAnsi"/>
                <w:sz w:val="28"/>
                <w:szCs w:val="28"/>
              </w:rPr>
            </w:pPr>
            <w:r w:rsidRPr="00D562DA">
              <w:rPr>
                <w:rFonts w:asciiTheme="minorHAnsi" w:hAnsiTheme="minorHAnsi"/>
                <w:sz w:val="28"/>
                <w:szCs w:val="28"/>
              </w:rPr>
              <w:t>Dne</w:t>
            </w:r>
          </w:p>
        </w:tc>
        <w:tc>
          <w:tcPr>
            <w:tcW w:w="7082" w:type="dxa"/>
          </w:tcPr>
          <w:p w:rsidR="00C151A9" w:rsidRPr="00D562DA" w:rsidRDefault="00017B1A" w:rsidP="00017B1A">
            <w:pPr>
              <w:pStyle w:val="Zkladntext2"/>
              <w:numPr>
                <w:ilvl w:val="0"/>
                <w:numId w:val="0"/>
              </w:numPr>
              <w:rPr>
                <w:rFonts w:asciiTheme="minorHAnsi" w:hAnsi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/>
                <w:sz w:val="28"/>
                <w:szCs w:val="28"/>
              </w:rPr>
              <w:t xml:space="preserve">23.1. </w:t>
            </w:r>
            <w:r w:rsidR="00D562DA" w:rsidRPr="00D562DA">
              <w:rPr>
                <w:rFonts w:asciiTheme="minorHAnsi" w:hAnsiTheme="minorHAnsi"/>
                <w:sz w:val="28"/>
                <w:szCs w:val="28"/>
              </w:rPr>
              <w:t>201</w:t>
            </w:r>
            <w:r>
              <w:rPr>
                <w:rFonts w:asciiTheme="minorHAnsi" w:hAnsiTheme="minorHAnsi"/>
                <w:sz w:val="28"/>
                <w:szCs w:val="28"/>
              </w:rPr>
              <w:t>9</w:t>
            </w:r>
            <w:proofErr w:type="gramEnd"/>
          </w:p>
        </w:tc>
      </w:tr>
    </w:tbl>
    <w:p w:rsidR="00C7152E" w:rsidRPr="004734FE" w:rsidRDefault="00C7152E" w:rsidP="00C151A9">
      <w:pPr>
        <w:rPr>
          <w:sz w:val="28"/>
          <w:szCs w:val="28"/>
        </w:rPr>
      </w:pPr>
      <w:bookmarkStart w:id="0" w:name="_GoBack"/>
      <w:bookmarkEnd w:id="0"/>
    </w:p>
    <w:sectPr w:rsidR="00C7152E" w:rsidRPr="004734FE" w:rsidSect="00D079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EDD" w:rsidRDefault="00931EDD" w:rsidP="00C7152E">
      <w:pPr>
        <w:spacing w:after="0" w:line="240" w:lineRule="auto"/>
      </w:pPr>
      <w:r>
        <w:separator/>
      </w:r>
    </w:p>
  </w:endnote>
  <w:endnote w:type="continuationSeparator" w:id="0">
    <w:p w:rsidR="00931EDD" w:rsidRDefault="00931EDD" w:rsidP="00C71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A6" w:rsidRDefault="003C3EA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A6" w:rsidRDefault="003C3EA6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A6" w:rsidRDefault="003C3EA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EDD" w:rsidRDefault="00931EDD" w:rsidP="00C7152E">
      <w:pPr>
        <w:spacing w:after="0" w:line="240" w:lineRule="auto"/>
      </w:pPr>
      <w:r>
        <w:separator/>
      </w:r>
    </w:p>
  </w:footnote>
  <w:footnote w:type="continuationSeparator" w:id="0">
    <w:p w:rsidR="00931EDD" w:rsidRDefault="00931EDD" w:rsidP="00C71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A6" w:rsidRDefault="003C3EA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A6" w:rsidRPr="004734FE" w:rsidRDefault="003C3EA6" w:rsidP="00C7152E">
    <w:pPr>
      <w:pStyle w:val="Zhlav"/>
      <w:jc w:val="right"/>
      <w:rPr>
        <w:b/>
      </w:rPr>
    </w:pPr>
    <w:r w:rsidRPr="004734FE">
      <w:rPr>
        <w:b/>
      </w:rPr>
      <w:t xml:space="preserve">Výroční zpráva </w:t>
    </w:r>
  </w:p>
  <w:p w:rsidR="00AB0064" w:rsidRPr="000F6AB0" w:rsidRDefault="00AB0064" w:rsidP="00AB0064">
    <w:pPr>
      <w:pStyle w:val="Nadpis5"/>
      <w:rPr>
        <w:rFonts w:asciiTheme="minorHAnsi" w:hAnsiTheme="minorHAnsi" w:cs="Tahoma"/>
        <w:b w:val="0"/>
        <w:sz w:val="28"/>
        <w:szCs w:val="28"/>
      </w:rPr>
    </w:pPr>
    <w:r w:rsidRPr="000F6AB0">
      <w:rPr>
        <w:rFonts w:asciiTheme="minorHAnsi" w:hAnsiTheme="minorHAnsi" w:cs="Tahoma"/>
        <w:b w:val="0"/>
        <w:sz w:val="28"/>
        <w:szCs w:val="28"/>
      </w:rPr>
      <w:t>SDH Pardubice město</w:t>
    </w:r>
  </w:p>
  <w:p w:rsidR="003C3EA6" w:rsidRPr="004734FE" w:rsidRDefault="00CF5B9C" w:rsidP="00C7152E">
    <w:pPr>
      <w:pStyle w:val="Zhlav"/>
      <w:pBdr>
        <w:bottom w:val="single" w:sz="12" w:space="1" w:color="auto"/>
      </w:pBdr>
      <w:jc w:val="right"/>
    </w:pPr>
    <w:r w:rsidRPr="004734FE">
      <w:rPr>
        <w:b/>
      </w:rPr>
      <w:t>za období rok 201</w:t>
    </w:r>
    <w:r w:rsidR="006737A3">
      <w:rPr>
        <w:b/>
      </w:rPr>
      <w:t>8</w:t>
    </w:r>
  </w:p>
  <w:p w:rsidR="004734FE" w:rsidRPr="004734FE" w:rsidRDefault="004734FE" w:rsidP="00C7152E">
    <w:pPr>
      <w:pStyle w:val="Zhlav"/>
      <w:jc w:val="right"/>
    </w:pPr>
  </w:p>
  <w:p w:rsidR="003C3EA6" w:rsidRDefault="003C3EA6" w:rsidP="00C7152E">
    <w:pPr>
      <w:pStyle w:val="Zhlav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A6" w:rsidRDefault="003C3EA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720E5"/>
    <w:multiLevelType w:val="hybridMultilevel"/>
    <w:tmpl w:val="6ACEFC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D589D"/>
    <w:multiLevelType w:val="multilevel"/>
    <w:tmpl w:val="7B0E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32748C"/>
    <w:multiLevelType w:val="hybridMultilevel"/>
    <w:tmpl w:val="CE16D516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C7152E"/>
    <w:rsid w:val="0001741F"/>
    <w:rsid w:val="00017B1A"/>
    <w:rsid w:val="00022669"/>
    <w:rsid w:val="00040D19"/>
    <w:rsid w:val="000D1C92"/>
    <w:rsid w:val="000F6AB0"/>
    <w:rsid w:val="00116D57"/>
    <w:rsid w:val="00135A1F"/>
    <w:rsid w:val="001511A3"/>
    <w:rsid w:val="0016464C"/>
    <w:rsid w:val="001B5E39"/>
    <w:rsid w:val="002177F7"/>
    <w:rsid w:val="00220C33"/>
    <w:rsid w:val="0023799D"/>
    <w:rsid w:val="00386879"/>
    <w:rsid w:val="003C3EA6"/>
    <w:rsid w:val="00451556"/>
    <w:rsid w:val="0046690B"/>
    <w:rsid w:val="004734FE"/>
    <w:rsid w:val="004F468E"/>
    <w:rsid w:val="00511B84"/>
    <w:rsid w:val="00531697"/>
    <w:rsid w:val="006302DE"/>
    <w:rsid w:val="006737A3"/>
    <w:rsid w:val="00720BFE"/>
    <w:rsid w:val="00741B10"/>
    <w:rsid w:val="00793CE8"/>
    <w:rsid w:val="007A12F1"/>
    <w:rsid w:val="00836FB5"/>
    <w:rsid w:val="008B2678"/>
    <w:rsid w:val="008C6C34"/>
    <w:rsid w:val="008E2E7E"/>
    <w:rsid w:val="008F5EC5"/>
    <w:rsid w:val="00903BDE"/>
    <w:rsid w:val="00931EDD"/>
    <w:rsid w:val="00956E0C"/>
    <w:rsid w:val="009B7D00"/>
    <w:rsid w:val="009C1BDF"/>
    <w:rsid w:val="00A2094A"/>
    <w:rsid w:val="00AB0064"/>
    <w:rsid w:val="00B34382"/>
    <w:rsid w:val="00B76194"/>
    <w:rsid w:val="00BB6757"/>
    <w:rsid w:val="00C151A9"/>
    <w:rsid w:val="00C16120"/>
    <w:rsid w:val="00C423B1"/>
    <w:rsid w:val="00C7152E"/>
    <w:rsid w:val="00C910D9"/>
    <w:rsid w:val="00CE64DA"/>
    <w:rsid w:val="00CF5B9C"/>
    <w:rsid w:val="00D079BD"/>
    <w:rsid w:val="00D562DA"/>
    <w:rsid w:val="00D914D4"/>
    <w:rsid w:val="00DD5AB0"/>
    <w:rsid w:val="00E70F62"/>
    <w:rsid w:val="00E8433B"/>
    <w:rsid w:val="00E90F68"/>
    <w:rsid w:val="00FC1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79BD"/>
  </w:style>
  <w:style w:type="paragraph" w:styleId="Nadpis1">
    <w:name w:val="heading 1"/>
    <w:basedOn w:val="Normln"/>
    <w:next w:val="Normln"/>
    <w:link w:val="Nadpis1Char"/>
    <w:qFormat/>
    <w:rsid w:val="00C7152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7152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C7152E"/>
    <w:pPr>
      <w:keepNext/>
      <w:spacing w:after="0" w:line="240" w:lineRule="auto"/>
      <w:jc w:val="right"/>
      <w:outlineLvl w:val="4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7152E"/>
    <w:pPr>
      <w:keepNext/>
      <w:numPr>
        <w:ilvl w:val="12"/>
      </w:numPr>
      <w:spacing w:after="0" w:line="240" w:lineRule="auto"/>
      <w:jc w:val="both"/>
      <w:outlineLvl w:val="6"/>
    </w:pPr>
    <w:rPr>
      <w:rFonts w:ascii="Tahoma" w:eastAsia="Times New Roman" w:hAnsi="Tahoma" w:cs="Tahoma"/>
      <w:b/>
      <w:i/>
      <w:iCs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C7152E"/>
    <w:pPr>
      <w:keepNext/>
      <w:spacing w:after="0" w:line="240" w:lineRule="auto"/>
      <w:outlineLvl w:val="7"/>
    </w:pPr>
    <w:rPr>
      <w:rFonts w:ascii="Tahoma" w:eastAsia="Times New Roman" w:hAnsi="Tahoma" w:cs="Tahoma"/>
      <w:bCs/>
      <w:iCs/>
      <w:sz w:val="24"/>
      <w:szCs w:val="20"/>
      <w:u w:val="single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7152E"/>
    <w:pPr>
      <w:keepNext/>
      <w:spacing w:after="0" w:line="240" w:lineRule="auto"/>
      <w:outlineLvl w:val="8"/>
    </w:pPr>
    <w:rPr>
      <w:rFonts w:ascii="Tahoma" w:eastAsia="Times New Roman" w:hAnsi="Tahoma" w:cs="Tahoma"/>
      <w:iC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7152E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7152E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715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C7152E"/>
    <w:rPr>
      <w:rFonts w:ascii="Tahoma" w:eastAsia="Times New Roman" w:hAnsi="Tahoma" w:cs="Tahoma"/>
      <w:b/>
      <w:i/>
      <w:iCs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C7152E"/>
    <w:rPr>
      <w:rFonts w:ascii="Tahoma" w:eastAsia="Times New Roman" w:hAnsi="Tahoma" w:cs="Tahoma"/>
      <w:bCs/>
      <w:iCs/>
      <w:sz w:val="24"/>
      <w:szCs w:val="20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C7152E"/>
    <w:rPr>
      <w:rFonts w:ascii="Tahoma" w:eastAsia="Times New Roman" w:hAnsi="Tahoma" w:cs="Tahoma"/>
      <w:i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7152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7152E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C7152E"/>
    <w:pPr>
      <w:numPr>
        <w:ilvl w:val="12"/>
      </w:numPr>
      <w:spacing w:after="0" w:line="240" w:lineRule="auto"/>
      <w:jc w:val="both"/>
    </w:pPr>
    <w:rPr>
      <w:rFonts w:ascii="Tahoma" w:eastAsia="Times New Roman" w:hAnsi="Tahoma" w:cs="Tahoma"/>
      <w:iCs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7152E"/>
    <w:rPr>
      <w:rFonts w:ascii="Tahoma" w:eastAsia="Times New Roman" w:hAnsi="Tahoma" w:cs="Tahoma"/>
      <w:iCs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C7152E"/>
    <w:pPr>
      <w:spacing w:after="0" w:line="240" w:lineRule="auto"/>
    </w:pPr>
    <w:rPr>
      <w:rFonts w:ascii="Tahoma" w:eastAsia="Times New Roman" w:hAnsi="Tahoma" w:cs="Tahoma"/>
      <w:iCs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C7152E"/>
    <w:rPr>
      <w:rFonts w:ascii="Tahoma" w:eastAsia="Times New Roman" w:hAnsi="Tahoma" w:cs="Tahoma"/>
      <w:i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71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152E"/>
  </w:style>
  <w:style w:type="paragraph" w:styleId="Zpat">
    <w:name w:val="footer"/>
    <w:basedOn w:val="Normln"/>
    <w:link w:val="ZpatChar"/>
    <w:uiPriority w:val="99"/>
    <w:unhideWhenUsed/>
    <w:rsid w:val="00C71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152E"/>
  </w:style>
  <w:style w:type="table" w:styleId="Mkatabulky">
    <w:name w:val="Table Grid"/>
    <w:basedOn w:val="Normlntabulka"/>
    <w:uiPriority w:val="39"/>
    <w:rsid w:val="00C15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836F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6F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6F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6F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6FB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6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6FB5"/>
    <w:rPr>
      <w:rFonts w:ascii="Segoe UI" w:hAnsi="Segoe UI" w:cs="Segoe UI"/>
      <w:sz w:val="18"/>
      <w:szCs w:val="18"/>
    </w:rPr>
  </w:style>
  <w:style w:type="character" w:customStyle="1" w:styleId="nowrap">
    <w:name w:val="nowrap"/>
    <w:basedOn w:val="Standardnpsmoodstavce"/>
    <w:rsid w:val="000F6A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1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1719C-8DD1-440E-82DE-FD458667D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802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</dc:creator>
  <cp:lastModifiedBy>uzivatel</cp:lastModifiedBy>
  <cp:revision>4</cp:revision>
  <cp:lastPrinted>2016-11-29T11:42:00Z</cp:lastPrinted>
  <dcterms:created xsi:type="dcterms:W3CDTF">2019-01-20T16:44:00Z</dcterms:created>
  <dcterms:modified xsi:type="dcterms:W3CDTF">2022-01-11T21:31:00Z</dcterms:modified>
</cp:coreProperties>
</file>